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1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48"/>
        <w:gridCol w:w="5103"/>
      </w:tblGrid>
      <w:tr w:rsidR="006F079C" w14:paraId="5E8C7D14" w14:textId="77777777" w:rsidTr="00A95E8F">
        <w:trPr>
          <w:cantSplit/>
          <w:trHeight w:hRule="exact" w:val="1814"/>
        </w:trPr>
        <w:tc>
          <w:tcPr>
            <w:tcW w:w="4848" w:type="dxa"/>
          </w:tcPr>
          <w:p w14:paraId="3A1ED7A0" w14:textId="77777777" w:rsidR="006F079C" w:rsidRDefault="006F079C" w:rsidP="00A95E8F">
            <w:pPr>
              <w:pStyle w:val="Kopfzeile"/>
            </w:pPr>
            <w:r>
              <w:rPr>
                <w:noProof/>
                <w:lang w:eastAsia="de-CH"/>
              </w:rPr>
              <w:drawing>
                <wp:inline distT="0" distB="0" distL="0" distR="0" wp14:anchorId="4EA74EB1" wp14:editId="0382C1C2">
                  <wp:extent cx="1980000" cy="648000"/>
                  <wp:effectExtent l="0" t="0" r="1270" b="0"/>
                  <wp:docPr id="1" name="Grafik 1" descr="CDBund-\\vi00003a\BAK-Templates$\BITVM\Version_5.4.0.0\TechnicalFiles\Logo_Files\Logo_r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2D962" w14:textId="77777777" w:rsidR="006F079C" w:rsidRDefault="006F079C" w:rsidP="00A95E8F">
            <w:pPr>
              <w:pStyle w:val="Kopfzeile"/>
            </w:pPr>
          </w:p>
        </w:tc>
        <w:tc>
          <w:tcPr>
            <w:tcW w:w="5103" w:type="dxa"/>
          </w:tcPr>
          <w:p w14:paraId="3B9A70A6" w14:textId="77777777" w:rsidR="006F079C" w:rsidRPr="00DF6C16" w:rsidRDefault="006F079C" w:rsidP="00A95E8F">
            <w:pPr>
              <w:pStyle w:val="KopfzeileDepartement"/>
            </w:pPr>
            <w:r>
              <w:t>Eidgenössisches Departement des Innern</w:t>
            </w:r>
            <w:r w:rsidRPr="00DF6C16">
              <w:t xml:space="preserve"> </w:t>
            </w:r>
            <w:r>
              <w:t>EDI</w:t>
            </w:r>
          </w:p>
          <w:p w14:paraId="2EE0674C" w14:textId="77777777" w:rsidR="006F079C" w:rsidRPr="00DF6C16" w:rsidRDefault="006F079C" w:rsidP="00A95E8F">
            <w:pPr>
              <w:pStyle w:val="KopfzeileFett"/>
            </w:pPr>
            <w:r>
              <w:t>Bundesamt für Kultur</w:t>
            </w:r>
            <w:r w:rsidRPr="00DF6C16">
              <w:t xml:space="preserve"> </w:t>
            </w:r>
            <w:r>
              <w:t>BAK</w:t>
            </w:r>
          </w:p>
          <w:p w14:paraId="71E7A406" w14:textId="77777777" w:rsidR="006F079C" w:rsidRDefault="006F079C" w:rsidP="00A95E8F">
            <w:pPr>
              <w:pStyle w:val="Kopfzeile"/>
            </w:pPr>
          </w:p>
        </w:tc>
      </w:tr>
    </w:tbl>
    <w:p w14:paraId="4427F4DD" w14:textId="1341DB33" w:rsidR="006F079C" w:rsidRPr="00C028B3" w:rsidRDefault="006F079C" w:rsidP="006F079C">
      <w:pPr>
        <w:spacing w:line="240" w:lineRule="auto"/>
        <w:rPr>
          <w:rFonts w:eastAsiaTheme="minorEastAsia" w:hAnsiTheme="minorHAnsi" w:cstheme="minorBidi"/>
          <w:b/>
          <w:color w:val="000000"/>
          <w:sz w:val="32"/>
          <w:lang w:val="en-US"/>
        </w:rPr>
      </w:pPr>
      <w:r w:rsidRPr="00C028B3">
        <w:rPr>
          <w:rFonts w:eastAsiaTheme="minorEastAsia" w:hAnsiTheme="minorHAnsi" w:cstheme="minorBidi"/>
          <w:b/>
          <w:color w:val="000000"/>
          <w:sz w:val="32"/>
          <w:lang w:val="en-US"/>
        </w:rPr>
        <w:t>Jury Swiss Design Awards 2023</w:t>
      </w:r>
    </w:p>
    <w:p w14:paraId="46F2695A" w14:textId="77777777" w:rsidR="006F079C" w:rsidRPr="00C028B3" w:rsidRDefault="006F079C" w:rsidP="006F079C">
      <w:pPr>
        <w:spacing w:line="240" w:lineRule="auto"/>
        <w:rPr>
          <w:rFonts w:eastAsiaTheme="minorEastAsia" w:hAnsiTheme="minorHAnsi" w:cstheme="minorBidi"/>
          <w:b/>
          <w:color w:val="000000"/>
          <w:sz w:val="32"/>
          <w:lang w:val="en-US"/>
        </w:rPr>
      </w:pPr>
    </w:p>
    <w:p w14:paraId="5E8FACD8" w14:textId="5CC0771D" w:rsidR="006F079C" w:rsidRPr="006F079C" w:rsidRDefault="006F079C" w:rsidP="006F079C">
      <w:pPr>
        <w:rPr>
          <w:lang w:val="en-US"/>
        </w:rPr>
      </w:pPr>
      <w:r w:rsidRPr="006F079C">
        <w:rPr>
          <w:lang w:val="en-US"/>
        </w:rPr>
        <w:t>The jury consists of the seven members of the Federal Design Commission elected by the Federal Council and four experts.</w:t>
      </w:r>
    </w:p>
    <w:p w14:paraId="5EA67012" w14:textId="77777777" w:rsidR="006F079C" w:rsidRDefault="006F079C" w:rsidP="006F079C">
      <w:pPr>
        <w:rPr>
          <w:u w:val="single"/>
          <w:lang w:val="en-US"/>
        </w:rPr>
      </w:pPr>
    </w:p>
    <w:p w14:paraId="29E2804C" w14:textId="64166FE0" w:rsidR="006F079C" w:rsidRPr="00C028B3" w:rsidRDefault="006F079C" w:rsidP="006F079C">
      <w:pPr>
        <w:spacing w:line="240" w:lineRule="auto"/>
        <w:jc w:val="both"/>
        <w:rPr>
          <w:rFonts w:eastAsiaTheme="minorEastAsia"/>
          <w:b/>
          <w:bCs/>
          <w:lang w:val="en-US"/>
        </w:rPr>
      </w:pPr>
      <w:r w:rsidRPr="00C028B3">
        <w:rPr>
          <w:rFonts w:eastAsiaTheme="minorEastAsia"/>
          <w:b/>
          <w:bCs/>
          <w:lang w:val="en-US"/>
        </w:rPr>
        <w:t>President of the Federal Design Commission</w:t>
      </w:r>
    </w:p>
    <w:p w14:paraId="73433C46" w14:textId="77777777" w:rsidR="006F079C" w:rsidRPr="00C028B3" w:rsidRDefault="006F079C" w:rsidP="006F079C">
      <w:pPr>
        <w:rPr>
          <w:lang w:val="en-US"/>
        </w:rPr>
      </w:pPr>
    </w:p>
    <w:p w14:paraId="45729EFB" w14:textId="2DF38BB4" w:rsidR="006F079C" w:rsidRPr="006F079C" w:rsidRDefault="006F079C" w:rsidP="006F079C">
      <w:r w:rsidRPr="006F079C">
        <w:t>Nathalie Herschdorfer</w:t>
      </w:r>
    </w:p>
    <w:p w14:paraId="284B1B05" w14:textId="031E106E" w:rsidR="006F079C" w:rsidRPr="006F079C" w:rsidRDefault="006F079C" w:rsidP="006F079C">
      <w:r w:rsidRPr="006F079C">
        <w:t xml:space="preserve">Director, Photo Elysée, Lausanne </w:t>
      </w:r>
      <w:r w:rsidRPr="006F079C">
        <w:br/>
      </w:r>
    </w:p>
    <w:p w14:paraId="60190678" w14:textId="77777777" w:rsidR="006F079C" w:rsidRDefault="006F079C" w:rsidP="006F079C">
      <w:pPr>
        <w:rPr>
          <w:lang w:val="en-US"/>
        </w:rPr>
      </w:pPr>
      <w:r w:rsidRPr="00C028B3">
        <w:rPr>
          <w:rFonts w:eastAsiaTheme="minorEastAsia"/>
          <w:b/>
          <w:bCs/>
          <w:lang w:val="en-US"/>
        </w:rPr>
        <w:t>Members of the Federal Design Commission</w:t>
      </w:r>
      <w:r w:rsidRPr="007A5126">
        <w:rPr>
          <w:lang w:val="en-US"/>
        </w:rPr>
        <w:br/>
      </w:r>
    </w:p>
    <w:p w14:paraId="0EC3DAA0" w14:textId="3B1A1976" w:rsidR="006F079C" w:rsidRDefault="006F079C" w:rsidP="006F079C">
      <w:pPr>
        <w:rPr>
          <w:lang w:val="en-US"/>
        </w:rPr>
      </w:pPr>
      <w:r>
        <w:rPr>
          <w:lang w:val="en-US"/>
        </w:rPr>
        <w:t>Cécile Feilchenfeldt</w:t>
      </w:r>
    </w:p>
    <w:p w14:paraId="2A01E716" w14:textId="77777777" w:rsidR="006F079C" w:rsidRPr="00C028B3" w:rsidRDefault="006F079C" w:rsidP="006F079C">
      <w:pPr>
        <w:rPr>
          <w:lang w:val="en-US"/>
        </w:rPr>
      </w:pPr>
      <w:r w:rsidRPr="00C028B3">
        <w:rPr>
          <w:lang w:val="en-US"/>
        </w:rPr>
        <w:t>Textile designer, Paris (FR)</w:t>
      </w:r>
    </w:p>
    <w:p w14:paraId="1101D385" w14:textId="77777777" w:rsidR="006F079C" w:rsidRPr="00C028B3" w:rsidRDefault="006F079C" w:rsidP="006F079C">
      <w:pPr>
        <w:rPr>
          <w:lang w:val="en-US"/>
        </w:rPr>
      </w:pPr>
    </w:p>
    <w:p w14:paraId="56E088EF" w14:textId="77777777" w:rsidR="006F079C" w:rsidRPr="006F079C" w:rsidRDefault="006F079C" w:rsidP="006F079C">
      <w:pPr>
        <w:rPr>
          <w:lang w:val="en-US"/>
        </w:rPr>
      </w:pPr>
      <w:r w:rsidRPr="006F079C">
        <w:rPr>
          <w:lang w:val="en-US"/>
        </w:rPr>
        <w:t xml:space="preserve">Dr. Davide Fornari </w:t>
      </w:r>
    </w:p>
    <w:p w14:paraId="4578E441" w14:textId="35694DE6" w:rsidR="006F079C" w:rsidRPr="00AE66DB" w:rsidRDefault="006F079C" w:rsidP="006F079C">
      <w:pPr>
        <w:spacing w:line="240" w:lineRule="auto"/>
        <w:rPr>
          <w:lang w:val="en-GB"/>
        </w:rPr>
      </w:pPr>
      <w:r w:rsidRPr="006F079C">
        <w:rPr>
          <w:lang w:val="en-US"/>
        </w:rPr>
        <w:t>Professor (</w:t>
      </w:r>
      <w:r w:rsidRPr="00AE66DB">
        <w:rPr>
          <w:lang w:val="en-GB"/>
        </w:rPr>
        <w:t xml:space="preserve">Research and Development), Renens </w:t>
      </w:r>
      <w:r>
        <w:rPr>
          <w:lang w:val="en-GB"/>
        </w:rPr>
        <w:t xml:space="preserve">/ Milano (IT) </w:t>
      </w:r>
    </w:p>
    <w:p w14:paraId="214EDC93" w14:textId="77777777" w:rsidR="006F079C" w:rsidRDefault="006F079C" w:rsidP="006F079C">
      <w:pPr>
        <w:rPr>
          <w:lang w:val="en-GB"/>
        </w:rPr>
      </w:pPr>
    </w:p>
    <w:p w14:paraId="734274FF" w14:textId="77777777" w:rsidR="006F079C" w:rsidRPr="006F079C" w:rsidRDefault="006F079C" w:rsidP="006F079C">
      <w:pPr>
        <w:rPr>
          <w:lang w:val="en-US"/>
        </w:rPr>
      </w:pPr>
      <w:r w:rsidRPr="006F079C">
        <w:rPr>
          <w:lang w:val="en-US"/>
        </w:rPr>
        <w:t>David Glättli</w:t>
      </w:r>
    </w:p>
    <w:p w14:paraId="7160AE8A" w14:textId="4B8ABFAC" w:rsidR="006F079C" w:rsidRDefault="006F079C" w:rsidP="006F079C">
      <w:pPr>
        <w:rPr>
          <w:lang w:val="en-US"/>
        </w:rPr>
      </w:pPr>
      <w:r w:rsidRPr="006F079C">
        <w:rPr>
          <w:lang w:val="en-US"/>
        </w:rPr>
        <w:t>Product</w:t>
      </w:r>
      <w:r w:rsidR="009A1FC6">
        <w:rPr>
          <w:lang w:val="en-US"/>
        </w:rPr>
        <w:t xml:space="preserve"> </w:t>
      </w:r>
      <w:r w:rsidRPr="006F079C">
        <w:rPr>
          <w:lang w:val="en-US"/>
        </w:rPr>
        <w:t xml:space="preserve">designer and </w:t>
      </w:r>
      <w:r w:rsidR="00C028B3">
        <w:rPr>
          <w:lang w:val="en-US"/>
        </w:rPr>
        <w:t>creative</w:t>
      </w:r>
      <w:r w:rsidRPr="006F079C">
        <w:rPr>
          <w:lang w:val="en-US"/>
        </w:rPr>
        <w:t xml:space="preserve"> director, Zurich</w:t>
      </w:r>
      <w:r w:rsidR="004F68D3">
        <w:rPr>
          <w:lang w:val="en-US"/>
        </w:rPr>
        <w:t xml:space="preserve"> </w:t>
      </w:r>
      <w:r w:rsidRPr="006F079C">
        <w:rPr>
          <w:lang w:val="en-US"/>
        </w:rPr>
        <w:t>/</w:t>
      </w:r>
      <w:r w:rsidR="004F68D3">
        <w:rPr>
          <w:lang w:val="en-US"/>
        </w:rPr>
        <w:t xml:space="preserve"> </w:t>
      </w:r>
      <w:r w:rsidRPr="006F079C">
        <w:rPr>
          <w:lang w:val="en-US"/>
        </w:rPr>
        <w:t>To</w:t>
      </w:r>
      <w:r>
        <w:rPr>
          <w:lang w:val="en-US"/>
        </w:rPr>
        <w:t xml:space="preserve">kio (JP) </w:t>
      </w:r>
    </w:p>
    <w:p w14:paraId="66611423" w14:textId="77777777" w:rsidR="006F079C" w:rsidRPr="006F079C" w:rsidRDefault="006F079C" w:rsidP="006F079C">
      <w:pPr>
        <w:rPr>
          <w:lang w:val="en-US"/>
        </w:rPr>
      </w:pPr>
    </w:p>
    <w:p w14:paraId="72011FB8" w14:textId="77777777" w:rsidR="006F079C" w:rsidRDefault="006F079C" w:rsidP="006F079C">
      <w:pPr>
        <w:rPr>
          <w:lang w:val="en-US"/>
        </w:rPr>
      </w:pPr>
      <w:r w:rsidRPr="007A5126">
        <w:rPr>
          <w:lang w:val="en-US"/>
        </w:rPr>
        <w:t>Andreas Gysin</w:t>
      </w:r>
    </w:p>
    <w:p w14:paraId="38F13616" w14:textId="77777777" w:rsidR="006F079C" w:rsidRDefault="006F079C" w:rsidP="006F079C">
      <w:pPr>
        <w:rPr>
          <w:bCs/>
          <w:szCs w:val="20"/>
          <w:lang w:val="en-US"/>
        </w:rPr>
      </w:pPr>
      <w:r w:rsidRPr="007A5126">
        <w:rPr>
          <w:bCs/>
          <w:szCs w:val="20"/>
          <w:lang w:val="en-US"/>
        </w:rPr>
        <w:t>Graphic designer</w:t>
      </w:r>
      <w:r>
        <w:rPr>
          <w:bCs/>
          <w:szCs w:val="20"/>
          <w:lang w:val="en-US"/>
        </w:rPr>
        <w:t xml:space="preserve">, coder </w:t>
      </w:r>
      <w:r w:rsidRPr="007A5126">
        <w:rPr>
          <w:bCs/>
          <w:szCs w:val="20"/>
          <w:lang w:val="en-US"/>
        </w:rPr>
        <w:t>and artist, Lugano / Paris</w:t>
      </w:r>
      <w:r>
        <w:rPr>
          <w:bCs/>
          <w:szCs w:val="20"/>
          <w:lang w:val="en-US"/>
        </w:rPr>
        <w:t xml:space="preserve"> (FR)</w:t>
      </w:r>
    </w:p>
    <w:p w14:paraId="6B0455ED" w14:textId="77777777" w:rsidR="006F079C" w:rsidRDefault="006F079C" w:rsidP="006F079C">
      <w:pPr>
        <w:rPr>
          <w:bCs/>
          <w:szCs w:val="20"/>
          <w:lang w:val="en-US"/>
        </w:rPr>
      </w:pPr>
    </w:p>
    <w:p w14:paraId="0637C8E8" w14:textId="77777777" w:rsidR="006F079C" w:rsidRPr="00557AEB" w:rsidRDefault="006F079C" w:rsidP="006F079C">
      <w:pPr>
        <w:spacing w:line="240" w:lineRule="auto"/>
        <w:rPr>
          <w:lang w:val="it-CH"/>
        </w:rPr>
      </w:pPr>
      <w:r w:rsidRPr="00557AEB">
        <w:rPr>
          <w:lang w:val="it-CH"/>
        </w:rPr>
        <w:t xml:space="preserve">Vera Sacchetti </w:t>
      </w:r>
    </w:p>
    <w:p w14:paraId="25231D96" w14:textId="50AF7AA5" w:rsidR="006F079C" w:rsidRPr="00557AEB" w:rsidRDefault="006F079C" w:rsidP="006F079C">
      <w:pPr>
        <w:spacing w:line="240" w:lineRule="auto"/>
        <w:rPr>
          <w:lang w:val="it-CH"/>
        </w:rPr>
      </w:pPr>
      <w:r w:rsidRPr="00557AEB">
        <w:rPr>
          <w:lang w:val="it-CH"/>
        </w:rPr>
        <w:t xml:space="preserve">Design critique and curator, Basel </w:t>
      </w:r>
    </w:p>
    <w:p w14:paraId="2514C731" w14:textId="6AA2E4FE" w:rsidR="006F079C" w:rsidRPr="00557AEB" w:rsidRDefault="006F079C" w:rsidP="006F079C">
      <w:pPr>
        <w:rPr>
          <w:lang w:val="it-CH"/>
        </w:rPr>
      </w:pPr>
      <w:r w:rsidRPr="00557AEB">
        <w:rPr>
          <w:bCs/>
          <w:szCs w:val="20"/>
          <w:lang w:val="it-CH"/>
        </w:rPr>
        <w:t xml:space="preserve">   </w:t>
      </w:r>
    </w:p>
    <w:p w14:paraId="2EFFA936" w14:textId="77777777" w:rsidR="006F079C" w:rsidRPr="00C028B3" w:rsidRDefault="006F079C" w:rsidP="006F079C">
      <w:pPr>
        <w:rPr>
          <w:lang w:val="en-US"/>
        </w:rPr>
      </w:pPr>
      <w:r w:rsidRPr="00C028B3">
        <w:rPr>
          <w:lang w:val="en-US"/>
        </w:rPr>
        <w:t>Ivan Sterzinger</w:t>
      </w:r>
    </w:p>
    <w:p w14:paraId="292A5B60" w14:textId="19F389F1" w:rsidR="006F079C" w:rsidRPr="00C028B3" w:rsidRDefault="006F079C" w:rsidP="006F079C">
      <w:pPr>
        <w:rPr>
          <w:lang w:val="en-US"/>
        </w:rPr>
      </w:pPr>
      <w:r w:rsidRPr="00C028B3">
        <w:rPr>
          <w:lang w:val="en-US"/>
        </w:rPr>
        <w:t xml:space="preserve">Graphic designer and editor, Zurich  </w:t>
      </w:r>
    </w:p>
    <w:p w14:paraId="59002AAB" w14:textId="77777777" w:rsidR="006F079C" w:rsidRPr="00C028B3" w:rsidRDefault="006F079C" w:rsidP="006F079C">
      <w:pPr>
        <w:rPr>
          <w:lang w:val="en-US"/>
        </w:rPr>
      </w:pPr>
    </w:p>
    <w:p w14:paraId="7671D62F" w14:textId="77777777" w:rsidR="006F079C" w:rsidRPr="00C028B3" w:rsidRDefault="006F079C" w:rsidP="006F079C">
      <w:pPr>
        <w:rPr>
          <w:rFonts w:eastAsiaTheme="minorEastAsia"/>
          <w:b/>
          <w:bCs/>
          <w:lang w:val="en-US"/>
        </w:rPr>
      </w:pPr>
      <w:r w:rsidRPr="00C028B3">
        <w:rPr>
          <w:rFonts w:eastAsiaTheme="minorEastAsia"/>
          <w:b/>
          <w:bCs/>
          <w:lang w:val="en-US"/>
        </w:rPr>
        <w:t>Experts</w:t>
      </w:r>
    </w:p>
    <w:p w14:paraId="227F2075" w14:textId="77777777" w:rsidR="006F079C" w:rsidRDefault="006F079C" w:rsidP="006F079C">
      <w:pPr>
        <w:rPr>
          <w:lang w:val="en-US"/>
        </w:rPr>
      </w:pPr>
    </w:p>
    <w:p w14:paraId="05C66A1B" w14:textId="5178CDE1" w:rsidR="006F079C" w:rsidRDefault="006F079C" w:rsidP="006F079C">
      <w:pPr>
        <w:rPr>
          <w:lang w:val="en-US"/>
        </w:rPr>
      </w:pPr>
      <w:r>
        <w:rPr>
          <w:lang w:val="en-US"/>
        </w:rPr>
        <w:t>Andrea Anner</w:t>
      </w:r>
    </w:p>
    <w:p w14:paraId="0832B0C7" w14:textId="27E151EC" w:rsidR="006F079C" w:rsidRPr="007A5126" w:rsidRDefault="006F079C" w:rsidP="006F079C">
      <w:pPr>
        <w:rPr>
          <w:lang w:val="en-US"/>
        </w:rPr>
      </w:pPr>
      <w:r w:rsidRPr="007A5126">
        <w:rPr>
          <w:lang w:val="en-US"/>
        </w:rPr>
        <w:t xml:space="preserve">Design &amp; Robotics, Zurich </w:t>
      </w:r>
    </w:p>
    <w:p w14:paraId="471FE727" w14:textId="77777777" w:rsidR="006F079C" w:rsidRDefault="006F079C" w:rsidP="006F079C">
      <w:pPr>
        <w:rPr>
          <w:lang w:val="en-US"/>
        </w:rPr>
      </w:pPr>
    </w:p>
    <w:p w14:paraId="3599BE37" w14:textId="020CFBAE" w:rsidR="006F079C" w:rsidRDefault="006F079C" w:rsidP="006F079C">
      <w:pPr>
        <w:rPr>
          <w:lang w:val="en-US"/>
        </w:rPr>
      </w:pPr>
      <w:r w:rsidRPr="007A5126">
        <w:rPr>
          <w:lang w:val="en-US"/>
        </w:rPr>
        <w:t>Florencia Colombo</w:t>
      </w:r>
    </w:p>
    <w:p w14:paraId="1D870CD5" w14:textId="01B48CF9" w:rsidR="006F079C" w:rsidRDefault="00557AEB" w:rsidP="006F079C">
      <w:pPr>
        <w:rPr>
          <w:lang w:val="en-US"/>
        </w:rPr>
      </w:pPr>
      <w:r>
        <w:rPr>
          <w:lang w:val="en-US"/>
        </w:rPr>
        <w:t>R</w:t>
      </w:r>
      <w:r w:rsidRPr="00557AEB">
        <w:rPr>
          <w:lang w:val="en-US"/>
        </w:rPr>
        <w:t>esearcher, writer and curator in design and material culture</w:t>
      </w:r>
      <w:r w:rsidR="006F079C">
        <w:rPr>
          <w:lang w:val="en-US"/>
        </w:rPr>
        <w:t>, St. Gallen</w:t>
      </w:r>
    </w:p>
    <w:p w14:paraId="1BB484C2" w14:textId="5424A97D" w:rsidR="006F079C" w:rsidRPr="007A5126" w:rsidRDefault="006F079C" w:rsidP="006F079C">
      <w:pPr>
        <w:rPr>
          <w:lang w:val="en-US"/>
        </w:rPr>
      </w:pPr>
      <w:r w:rsidRPr="007A5126">
        <w:rPr>
          <w:lang w:val="en-US"/>
        </w:rPr>
        <w:t xml:space="preserve"> </w:t>
      </w:r>
    </w:p>
    <w:p w14:paraId="5E070075" w14:textId="77777777" w:rsidR="006F079C" w:rsidRPr="00C028B3" w:rsidRDefault="006F079C" w:rsidP="006F079C">
      <w:r w:rsidRPr="00C028B3">
        <w:t>Sandra Kassenaar</w:t>
      </w:r>
    </w:p>
    <w:p w14:paraId="7755BE5F" w14:textId="7C76B7A8" w:rsidR="006F079C" w:rsidRPr="00C028B3" w:rsidRDefault="006F079C" w:rsidP="006F079C">
      <w:r w:rsidRPr="00C028B3">
        <w:t>Graphic designer, Amsterdam (NL)</w:t>
      </w:r>
    </w:p>
    <w:p w14:paraId="6848E89C" w14:textId="77777777" w:rsidR="006F079C" w:rsidRPr="00C028B3" w:rsidRDefault="006F079C" w:rsidP="006F079C">
      <w:pPr>
        <w:spacing w:line="240" w:lineRule="auto"/>
        <w:jc w:val="both"/>
        <w:rPr>
          <w:rFonts w:eastAsiaTheme="minorEastAsia"/>
        </w:rPr>
      </w:pPr>
    </w:p>
    <w:p w14:paraId="3D52C489" w14:textId="66CA0138" w:rsidR="006F079C" w:rsidRPr="00C028B3" w:rsidRDefault="006F079C" w:rsidP="006F079C">
      <w:pPr>
        <w:spacing w:line="240" w:lineRule="auto"/>
        <w:jc w:val="both"/>
        <w:rPr>
          <w:rFonts w:eastAsiaTheme="minorEastAsia"/>
          <w:lang w:val="en-US"/>
        </w:rPr>
      </w:pPr>
      <w:r w:rsidRPr="00C028B3">
        <w:rPr>
          <w:rFonts w:eastAsiaTheme="minorEastAsia"/>
          <w:lang w:val="en-US"/>
        </w:rPr>
        <w:t>Eveline Roth</w:t>
      </w:r>
    </w:p>
    <w:p w14:paraId="2F752FAF" w14:textId="6E9DB46E" w:rsidR="006F079C" w:rsidRDefault="006F079C" w:rsidP="006F079C">
      <w:pPr>
        <w:spacing w:line="240" w:lineRule="auto"/>
        <w:jc w:val="both"/>
        <w:rPr>
          <w:lang w:val="en-US"/>
        </w:rPr>
      </w:pPr>
      <w:r w:rsidRPr="00C028B3">
        <w:rPr>
          <w:rFonts w:eastAsiaTheme="minorEastAsia"/>
          <w:lang w:val="en-US"/>
        </w:rPr>
        <w:t>Fashion</w:t>
      </w:r>
      <w:r w:rsidRPr="007A5126">
        <w:rPr>
          <w:lang w:val="en-US"/>
        </w:rPr>
        <w:t xml:space="preserve"> designer and professor, </w:t>
      </w:r>
      <w:r>
        <w:rPr>
          <w:lang w:val="en-US"/>
        </w:rPr>
        <w:t>Basel</w:t>
      </w:r>
      <w:r w:rsidRPr="007A5126">
        <w:rPr>
          <w:lang w:val="en-US"/>
        </w:rPr>
        <w:t xml:space="preserve"> / </w:t>
      </w:r>
      <w:r>
        <w:rPr>
          <w:lang w:val="en-US"/>
        </w:rPr>
        <w:t>Bern</w:t>
      </w:r>
      <w:r w:rsidRPr="007A5126">
        <w:rPr>
          <w:lang w:val="en-US"/>
        </w:rPr>
        <w:t xml:space="preserve"> </w:t>
      </w:r>
    </w:p>
    <w:p w14:paraId="686E1228" w14:textId="77777777" w:rsidR="001235D7" w:rsidRPr="006F079C" w:rsidRDefault="001235D7" w:rsidP="003263A4">
      <w:pPr>
        <w:rPr>
          <w:lang w:val="en-US"/>
        </w:rPr>
      </w:pPr>
    </w:p>
    <w:sectPr w:rsidR="001235D7" w:rsidRPr="006F079C" w:rsidSect="003263A4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C"/>
    <w:rsid w:val="001235D7"/>
    <w:rsid w:val="003263A4"/>
    <w:rsid w:val="004F68D3"/>
    <w:rsid w:val="00557AEB"/>
    <w:rsid w:val="006F079C"/>
    <w:rsid w:val="0089781A"/>
    <w:rsid w:val="009A1FC6"/>
    <w:rsid w:val="00C028B3"/>
    <w:rsid w:val="00E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2DF21"/>
  <w15:chartTrackingRefBased/>
  <w15:docId w15:val="{613FC518-76F2-491B-8884-482BF77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079C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F07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07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079C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F07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79C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F079C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cstheme="minorBidi"/>
      <w:sz w:val="15"/>
    </w:rPr>
  </w:style>
  <w:style w:type="paragraph" w:customStyle="1" w:styleId="KopfzeileFett">
    <w:name w:val="KopfzeileFett"/>
    <w:basedOn w:val="Kopfzeile"/>
    <w:next w:val="Kopfzeile"/>
    <w:uiPriority w:val="3"/>
    <w:unhideWhenUsed/>
    <w:rsid w:val="006F079C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cstheme="minorBidi"/>
      <w:b/>
      <w:sz w:val="15"/>
    </w:rPr>
  </w:style>
  <w:style w:type="table" w:styleId="Tabellenraster">
    <w:name w:val="Table Grid"/>
    <w:basedOn w:val="NormaleTabelle"/>
    <w:uiPriority w:val="59"/>
    <w:rsid w:val="006F079C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Niederhäuser Anna BAK</dc:creator>
  <cp:keywords/>
  <dc:description/>
  <cp:lastModifiedBy>Sprenger Valérie BAK</cp:lastModifiedBy>
  <cp:revision>5</cp:revision>
  <dcterms:created xsi:type="dcterms:W3CDTF">2023-07-12T08:35:00Z</dcterms:created>
  <dcterms:modified xsi:type="dcterms:W3CDTF">2024-01-11T08:53:00Z</dcterms:modified>
</cp:coreProperties>
</file>