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3FF6" w14:textId="3E80FF46" w:rsidR="002275B8" w:rsidRPr="00B23436" w:rsidRDefault="002275B8" w:rsidP="002275B8">
      <w:pPr>
        <w:rPr>
          <w:rFonts w:cs="Arial"/>
          <w:b/>
          <w:color w:val="000000"/>
          <w:sz w:val="22"/>
        </w:rPr>
      </w:pPr>
      <w:r>
        <w:rPr>
          <w:b/>
          <w:color w:val="000000"/>
          <w:sz w:val="22"/>
        </w:rPr>
        <w:t>Premi svizzeri delle arti sceniche 202</w:t>
      </w:r>
      <w:r w:rsidR="0015541C">
        <w:rPr>
          <w:b/>
          <w:color w:val="000000"/>
          <w:sz w:val="22"/>
        </w:rPr>
        <w:t>5</w:t>
      </w:r>
    </w:p>
    <w:p w14:paraId="444C6887" w14:textId="7B1AEE52" w:rsidR="004D0F32" w:rsidRPr="00B23436" w:rsidRDefault="007A562D" w:rsidP="00CF7788">
      <w:pPr>
        <w:spacing w:line="280" w:lineRule="atLeast"/>
        <w:rPr>
          <w:rFonts w:cs="Arial"/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Bando di concorso </w:t>
      </w:r>
      <w:proofErr w:type="spellStart"/>
      <w:r>
        <w:rPr>
          <w:b/>
          <w:bCs/>
          <w:color w:val="000000"/>
          <w:sz w:val="22"/>
        </w:rPr>
        <w:t>June</w:t>
      </w:r>
      <w:proofErr w:type="spellEnd"/>
      <w:r>
        <w:rPr>
          <w:b/>
          <w:bCs/>
          <w:color w:val="000000"/>
          <w:sz w:val="22"/>
        </w:rPr>
        <w:t xml:space="preserve"> Johnson Dance </w:t>
      </w:r>
      <w:proofErr w:type="spellStart"/>
      <w:r>
        <w:rPr>
          <w:b/>
          <w:bCs/>
          <w:color w:val="000000"/>
          <w:sz w:val="22"/>
        </w:rPr>
        <w:t>Prize</w:t>
      </w:r>
      <w:proofErr w:type="spellEnd"/>
      <w:r>
        <w:rPr>
          <w:b/>
          <w:bCs/>
          <w:color w:val="000000"/>
          <w:sz w:val="22"/>
        </w:rPr>
        <w:t xml:space="preserve"> 202</w:t>
      </w:r>
      <w:r w:rsidR="0015541C">
        <w:rPr>
          <w:b/>
          <w:bCs/>
          <w:color w:val="000000"/>
          <w:sz w:val="22"/>
        </w:rPr>
        <w:t>5</w:t>
      </w:r>
    </w:p>
    <w:p w14:paraId="4252EAAB" w14:textId="77777777" w:rsidR="00AB5B81" w:rsidRPr="00B23436" w:rsidRDefault="00AB5B81" w:rsidP="00AB5B81">
      <w:pPr>
        <w:autoSpaceDE w:val="0"/>
        <w:autoSpaceDN w:val="0"/>
        <w:adjustRightInd w:val="0"/>
        <w:spacing w:line="240" w:lineRule="auto"/>
        <w:rPr>
          <w:rFonts w:cs="Arial"/>
          <w:sz w:val="22"/>
        </w:rPr>
      </w:pPr>
      <w:r>
        <w:rPr>
          <w:bCs/>
          <w:sz w:val="22"/>
        </w:rPr>
        <w:t> </w:t>
      </w:r>
    </w:p>
    <w:p w14:paraId="020183FB" w14:textId="77777777" w:rsidR="008E4A44" w:rsidRPr="00B23436" w:rsidRDefault="00AB5B81" w:rsidP="00AB5B81">
      <w:pPr>
        <w:pStyle w:val="berschrift1"/>
        <w:keepLines w:val="0"/>
        <w:widowControl/>
        <w:numPr>
          <w:ilvl w:val="0"/>
          <w:numId w:val="11"/>
        </w:numPr>
        <w:tabs>
          <w:tab w:val="num" w:pos="567"/>
        </w:tabs>
        <w:spacing w:before="240" w:after="240" w:line="360" w:lineRule="atLeast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 Contenuto </w:t>
      </w:r>
    </w:p>
    <w:p w14:paraId="0F30F034" w14:textId="77777777" w:rsidR="00671FB1" w:rsidRPr="00B23436" w:rsidRDefault="009E0522" w:rsidP="00DF157E">
      <w:pPr>
        <w:autoSpaceDE w:val="0"/>
        <w:autoSpaceDN w:val="0"/>
        <w:adjustRightInd w:val="0"/>
        <w:spacing w:line="276" w:lineRule="auto"/>
        <w:rPr>
          <w:rFonts w:cs="Arial"/>
          <w:bCs/>
          <w:szCs w:val="20"/>
        </w:rPr>
      </w:pPr>
      <w:r w:rsidRPr="005C0491">
        <w:t>La Fondazione Stanley Thomas Johnson (FSTJ) sostiene progetti in vari ambiti culturali sia in Svizzera sia nel Regno Unito.</w:t>
      </w:r>
      <w:r w:rsidRPr="005C0491">
        <w:rPr>
          <w:bCs/>
          <w:color w:val="FF4D00"/>
          <w:szCs w:val="20"/>
        </w:rPr>
        <w:t xml:space="preserve"> </w:t>
      </w:r>
      <w:r w:rsidRPr="005C0491">
        <w:t xml:space="preserve">In collaborazione con l’Ufficio federale della cultura (UFC) assegna un premio per la creazione culturale innovativa delle nuove leve nelle arti sceniche in Svizzera. Il premio è dedicato a </w:t>
      </w:r>
      <w:proofErr w:type="spellStart"/>
      <w:r w:rsidRPr="005C0491">
        <w:t>June</w:t>
      </w:r>
      <w:proofErr w:type="spellEnd"/>
      <w:r w:rsidRPr="005C0491">
        <w:t xml:space="preserve"> Johnson, moglie dell’industriale britannico Stanley Thomas Johnson, che nel suo testamento pose le basi per la fondazione istituita nel 1969.</w:t>
      </w:r>
      <w:r>
        <w:t xml:space="preserve"> </w:t>
      </w:r>
    </w:p>
    <w:p w14:paraId="637BC153" w14:textId="77777777" w:rsidR="009E0522" w:rsidRPr="00B23436" w:rsidRDefault="009E0522" w:rsidP="00DF157E">
      <w:pPr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t xml:space="preserve">Il premio è destinato a operatori culturali professionisti svizzeri </w:t>
      </w:r>
      <w:r w:rsidR="00FE2CD3">
        <w:t xml:space="preserve">che si trovano </w:t>
      </w:r>
      <w:r>
        <w:t xml:space="preserve">all’inizio della carriera </w:t>
      </w:r>
      <w:r w:rsidR="00FE2CD3">
        <w:t xml:space="preserve">e </w:t>
      </w:r>
      <w:r>
        <w:t xml:space="preserve">il cui lavoro </w:t>
      </w:r>
      <w:r w:rsidR="005C0491">
        <w:t>esprime</w:t>
      </w:r>
      <w:r>
        <w:t xml:space="preserve"> un potenziale particolare.</w:t>
      </w:r>
      <w:r w:rsidR="003D2413">
        <w:t xml:space="preserve"> </w:t>
      </w:r>
      <w:r w:rsidR="00933346">
        <w:t>I lavori sottoposti alla valutazione della giuria</w:t>
      </w:r>
      <w:r w:rsidR="00636FB7">
        <w:t xml:space="preserve"> possono essere sia opere già realizzate che progetti futuri. Attraverso il riconoscimento pubblico questi ottengono una maggiore risonanza.</w:t>
      </w:r>
      <w:r>
        <w:t xml:space="preserve"> È in palio un premio di </w:t>
      </w:r>
      <w:r>
        <w:rPr>
          <w:b/>
          <w:bCs/>
        </w:rPr>
        <w:t>25 000 franchi</w:t>
      </w:r>
      <w:r>
        <w:t>.</w:t>
      </w:r>
    </w:p>
    <w:p w14:paraId="1DB4741B" w14:textId="77777777" w:rsidR="00DB7C15" w:rsidRPr="00B23436" w:rsidRDefault="00C7607D" w:rsidP="00EC1F18">
      <w:pPr>
        <w:pStyle w:val="berschrift1"/>
        <w:keepLines w:val="0"/>
        <w:widowControl/>
        <w:numPr>
          <w:ilvl w:val="0"/>
          <w:numId w:val="11"/>
        </w:numPr>
        <w:tabs>
          <w:tab w:val="num" w:pos="567"/>
        </w:tabs>
        <w:spacing w:before="120" w:after="240" w:line="360" w:lineRule="atLeast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>Criteri di ammissione</w:t>
      </w:r>
    </w:p>
    <w:p w14:paraId="2ED6F951" w14:textId="77777777" w:rsidR="00DB7C15" w:rsidRPr="00B23436" w:rsidRDefault="00C7607D" w:rsidP="00DF157E">
      <w:pPr>
        <w:spacing w:before="120" w:after="120" w:line="276" w:lineRule="auto"/>
        <w:rPr>
          <w:rFonts w:cs="Arial"/>
          <w:color w:val="000000"/>
          <w:szCs w:val="20"/>
        </w:rPr>
      </w:pPr>
      <w:r>
        <w:rPr>
          <w:color w:val="000000"/>
          <w:szCs w:val="20"/>
        </w:rPr>
        <w:t xml:space="preserve">Sono ammessi a partecipare gli operatori culturali svizzeri o domiciliati in Svizzera. </w:t>
      </w:r>
      <w:r w:rsidR="00FE2CD3">
        <w:rPr>
          <w:color w:val="000000"/>
          <w:szCs w:val="20"/>
        </w:rPr>
        <w:t xml:space="preserve">Per i </w:t>
      </w:r>
      <w:r>
        <w:rPr>
          <w:color w:val="000000"/>
          <w:szCs w:val="20"/>
        </w:rPr>
        <w:t>gruppi almeno un membro deve avere la nazionalità svizzera oppure essere stabilmente domiciliato in Svizzera.</w:t>
      </w:r>
    </w:p>
    <w:p w14:paraId="0827532C" w14:textId="77777777" w:rsidR="00FB77FC" w:rsidRPr="00B23436" w:rsidRDefault="00942810" w:rsidP="00EC1F18">
      <w:pPr>
        <w:spacing w:before="120" w:after="120" w:line="280" w:lineRule="atLeast"/>
        <w:rPr>
          <w:rFonts w:cs="Arial"/>
          <w:color w:val="000000"/>
          <w:szCs w:val="20"/>
        </w:rPr>
      </w:pPr>
      <w:r w:rsidRPr="00CF38C9">
        <w:rPr>
          <w:color w:val="000000"/>
          <w:szCs w:val="20"/>
        </w:rPr>
        <w:t>Ciascun autore, autrice o gruppo può presentare una sola richiesta.</w:t>
      </w:r>
    </w:p>
    <w:p w14:paraId="67AE820B" w14:textId="77777777" w:rsidR="00DB7C15" w:rsidRPr="00B23436" w:rsidRDefault="00C7607D" w:rsidP="00EC1F18">
      <w:pPr>
        <w:pStyle w:val="berschrift1"/>
        <w:numPr>
          <w:ilvl w:val="0"/>
          <w:numId w:val="11"/>
        </w:numPr>
        <w:tabs>
          <w:tab w:val="num" w:pos="567"/>
        </w:tabs>
        <w:spacing w:before="240" w:after="240"/>
        <w:ind w:left="567" w:hanging="567"/>
        <w:rPr>
          <w:sz w:val="22"/>
          <w:szCs w:val="22"/>
        </w:rPr>
      </w:pPr>
      <w:r>
        <w:rPr>
          <w:sz w:val="22"/>
          <w:szCs w:val="22"/>
        </w:rPr>
        <w:t>Procedura</w:t>
      </w:r>
    </w:p>
    <w:p w14:paraId="2CBFCFA4" w14:textId="77777777" w:rsidR="00DB7C15" w:rsidRPr="00B23436" w:rsidRDefault="007A562D" w:rsidP="00D50B6F">
      <w:pPr>
        <w:spacing w:before="120" w:after="120" w:line="280" w:lineRule="atLeast"/>
        <w:ind w:left="567" w:hanging="567"/>
        <w:rPr>
          <w:rFonts w:cs="Arial"/>
          <w:color w:val="000000"/>
          <w:szCs w:val="20"/>
        </w:rPr>
      </w:pPr>
      <w:r>
        <w:rPr>
          <w:color w:val="000000"/>
          <w:szCs w:val="20"/>
        </w:rPr>
        <w:t>3.1</w:t>
      </w:r>
      <w:r>
        <w:rPr>
          <w:color w:val="000000"/>
          <w:szCs w:val="20"/>
        </w:rPr>
        <w:tab/>
        <w:t>Iscrizione</w:t>
      </w:r>
    </w:p>
    <w:p w14:paraId="558D92C7" w14:textId="15359142" w:rsidR="00DB7C15" w:rsidRPr="00CF38C9" w:rsidRDefault="00C7607D" w:rsidP="00D50B6F">
      <w:pPr>
        <w:pStyle w:val="berschrift2"/>
        <w:keepNext w:val="0"/>
        <w:keepLines w:val="0"/>
        <w:numPr>
          <w:ilvl w:val="0"/>
          <w:numId w:val="0"/>
        </w:numPr>
        <w:spacing w:before="0"/>
        <w:contextualSpacing w:val="0"/>
        <w:rPr>
          <w:b w:val="0"/>
          <w:sz w:val="20"/>
          <w:szCs w:val="20"/>
        </w:rPr>
      </w:pPr>
      <w:r w:rsidRPr="00CF38C9">
        <w:rPr>
          <w:b w:val="0"/>
          <w:sz w:val="20"/>
          <w:szCs w:val="20"/>
        </w:rPr>
        <w:t xml:space="preserve">I candidati e le candidate devono iscriversi sul sito dell’UFC </w:t>
      </w:r>
      <w:hyperlink r:id="rId9" w:history="1">
        <w:r w:rsidRPr="00CF38C9">
          <w:rPr>
            <w:rStyle w:val="Hyperlink"/>
            <w:sz w:val="20"/>
            <w:szCs w:val="20"/>
          </w:rPr>
          <w:t>www.cultura-svizzera.admin.ch</w:t>
        </w:r>
      </w:hyperlink>
      <w:r w:rsidRPr="00CF38C9">
        <w:rPr>
          <w:sz w:val="20"/>
          <w:szCs w:val="20"/>
        </w:rPr>
        <w:t xml:space="preserve"> alla rubrica «Bandi di concorso attuali»; il termine d’iscrizione è il </w:t>
      </w:r>
      <w:r w:rsidR="0015541C">
        <w:rPr>
          <w:sz w:val="20"/>
          <w:szCs w:val="20"/>
        </w:rPr>
        <w:t>12</w:t>
      </w:r>
      <w:r w:rsidRPr="00CF38C9">
        <w:rPr>
          <w:sz w:val="20"/>
          <w:szCs w:val="20"/>
        </w:rPr>
        <w:t> </w:t>
      </w:r>
      <w:r w:rsidR="0015541C">
        <w:rPr>
          <w:sz w:val="20"/>
          <w:szCs w:val="20"/>
        </w:rPr>
        <w:t>novemb</w:t>
      </w:r>
      <w:r w:rsidR="00C356FA">
        <w:rPr>
          <w:sz w:val="20"/>
          <w:szCs w:val="20"/>
        </w:rPr>
        <w:t>re</w:t>
      </w:r>
      <w:r w:rsidRPr="00CF38C9">
        <w:rPr>
          <w:sz w:val="20"/>
          <w:szCs w:val="20"/>
        </w:rPr>
        <w:t> 202</w:t>
      </w:r>
      <w:r w:rsidR="0015541C">
        <w:rPr>
          <w:sz w:val="20"/>
          <w:szCs w:val="20"/>
        </w:rPr>
        <w:t>4</w:t>
      </w:r>
      <w:r w:rsidRPr="00CF38C9">
        <w:rPr>
          <w:sz w:val="20"/>
          <w:szCs w:val="20"/>
        </w:rPr>
        <w:t>.</w:t>
      </w:r>
    </w:p>
    <w:p w14:paraId="3344D215" w14:textId="77777777" w:rsidR="00DB7C15" w:rsidRPr="00CF38C9" w:rsidRDefault="00C7607D" w:rsidP="00D50B6F">
      <w:pPr>
        <w:pStyle w:val="berschrift2"/>
        <w:keepNext w:val="0"/>
        <w:keepLines w:val="0"/>
        <w:numPr>
          <w:ilvl w:val="0"/>
          <w:numId w:val="0"/>
        </w:numPr>
        <w:spacing w:before="0"/>
        <w:contextualSpacing w:val="0"/>
        <w:rPr>
          <w:b w:val="0"/>
          <w:sz w:val="20"/>
          <w:szCs w:val="20"/>
        </w:rPr>
      </w:pPr>
      <w:r w:rsidRPr="00CF38C9">
        <w:rPr>
          <w:b w:val="0"/>
          <w:sz w:val="20"/>
          <w:szCs w:val="20"/>
        </w:rPr>
        <w:t>Per iscriversi occorre caricare il modulo compilato e i seguenti documenti:</w:t>
      </w:r>
    </w:p>
    <w:p w14:paraId="723C37C8" w14:textId="77777777" w:rsidR="00DB7C15" w:rsidRPr="00CF38C9" w:rsidRDefault="00C7607D" w:rsidP="00EC1F18">
      <w:pPr>
        <w:pStyle w:val="berschrift2"/>
        <w:keepNext w:val="0"/>
        <w:keepLines w:val="0"/>
        <w:numPr>
          <w:ilvl w:val="0"/>
          <w:numId w:val="38"/>
        </w:numPr>
        <w:spacing w:before="0"/>
        <w:contextualSpacing w:val="0"/>
        <w:rPr>
          <w:b w:val="0"/>
          <w:sz w:val="20"/>
          <w:szCs w:val="20"/>
        </w:rPr>
      </w:pPr>
      <w:r w:rsidRPr="00CF38C9">
        <w:rPr>
          <w:b w:val="0"/>
          <w:sz w:val="20"/>
          <w:szCs w:val="20"/>
        </w:rPr>
        <w:t xml:space="preserve">scansione di un documento d’identità svizzero (carta d’identità o passaporto) o di un permesso di dimora valido in formato *.JPG o PDF (1 MB al massimo). </w:t>
      </w:r>
      <w:r w:rsidR="005C0491" w:rsidRPr="00CF38C9">
        <w:rPr>
          <w:b w:val="0"/>
          <w:sz w:val="20"/>
          <w:szCs w:val="20"/>
        </w:rPr>
        <w:t xml:space="preserve">Per </w:t>
      </w:r>
      <w:r w:rsidRPr="00CF38C9">
        <w:rPr>
          <w:b w:val="0"/>
          <w:sz w:val="20"/>
          <w:szCs w:val="20"/>
        </w:rPr>
        <w:t xml:space="preserve">i gruppi </w:t>
      </w:r>
      <w:r w:rsidR="005C0491" w:rsidRPr="00CF38C9">
        <w:rPr>
          <w:b w:val="0"/>
          <w:sz w:val="20"/>
          <w:szCs w:val="20"/>
        </w:rPr>
        <w:t xml:space="preserve">i dati di tutte le persone ammesse a partecipare (compresa la scansione di un documento d’identità) devono essere forniti da </w:t>
      </w:r>
      <w:r w:rsidRPr="00CF38C9">
        <w:rPr>
          <w:b w:val="0"/>
          <w:sz w:val="20"/>
          <w:szCs w:val="20"/>
        </w:rPr>
        <w:t>una sola persona;</w:t>
      </w:r>
    </w:p>
    <w:p w14:paraId="0B34F0CA" w14:textId="77777777" w:rsidR="00E706AF" w:rsidRPr="00CF38C9" w:rsidRDefault="00E92D1D" w:rsidP="005A69B4">
      <w:pPr>
        <w:pStyle w:val="berschrift2"/>
        <w:keepNext w:val="0"/>
        <w:keepLines w:val="0"/>
        <w:numPr>
          <w:ilvl w:val="0"/>
          <w:numId w:val="38"/>
        </w:numPr>
        <w:spacing w:before="0"/>
        <w:contextualSpacing w:val="0"/>
        <w:rPr>
          <w:b w:val="0"/>
          <w:sz w:val="20"/>
          <w:szCs w:val="20"/>
        </w:rPr>
      </w:pPr>
      <w:r w:rsidRPr="00CF38C9">
        <w:rPr>
          <w:b w:val="0"/>
          <w:sz w:val="20"/>
          <w:szCs w:val="20"/>
        </w:rPr>
        <w:t>dossier</w:t>
      </w:r>
      <w:r w:rsidR="009F3D55">
        <w:rPr>
          <w:b w:val="0"/>
          <w:sz w:val="20"/>
          <w:szCs w:val="20"/>
        </w:rPr>
        <w:t xml:space="preserve"> completo di curriculum vitae</w:t>
      </w:r>
      <w:r w:rsidR="00407280">
        <w:rPr>
          <w:b w:val="0"/>
          <w:sz w:val="20"/>
          <w:szCs w:val="20"/>
        </w:rPr>
        <w:t xml:space="preserve"> </w:t>
      </w:r>
      <w:r w:rsidR="009F3D55">
        <w:rPr>
          <w:b w:val="0"/>
          <w:sz w:val="20"/>
          <w:szCs w:val="20"/>
        </w:rPr>
        <w:t>(</w:t>
      </w:r>
      <w:proofErr w:type="spellStart"/>
      <w:r w:rsidR="009F3D55">
        <w:rPr>
          <w:b w:val="0"/>
          <w:sz w:val="20"/>
          <w:szCs w:val="20"/>
        </w:rPr>
        <w:t>incl</w:t>
      </w:r>
      <w:proofErr w:type="spellEnd"/>
      <w:r w:rsidR="009F3D55">
        <w:rPr>
          <w:b w:val="0"/>
          <w:sz w:val="20"/>
          <w:szCs w:val="20"/>
        </w:rPr>
        <w:t>.</w:t>
      </w:r>
      <w:r w:rsidR="00FF1B51">
        <w:rPr>
          <w:b w:val="0"/>
          <w:sz w:val="20"/>
          <w:szCs w:val="20"/>
        </w:rPr>
        <w:t xml:space="preserve"> </w:t>
      </w:r>
      <w:r w:rsidR="003D2413">
        <w:rPr>
          <w:b w:val="0"/>
          <w:sz w:val="20"/>
          <w:szCs w:val="20"/>
        </w:rPr>
        <w:t>il</w:t>
      </w:r>
      <w:r w:rsidRPr="00CF38C9">
        <w:rPr>
          <w:b w:val="0"/>
          <w:sz w:val="20"/>
          <w:szCs w:val="20"/>
        </w:rPr>
        <w:t xml:space="preserve"> progetto più recente o uno pianificato e </w:t>
      </w:r>
      <w:r w:rsidR="003D2413">
        <w:rPr>
          <w:b w:val="0"/>
          <w:sz w:val="20"/>
          <w:szCs w:val="20"/>
        </w:rPr>
        <w:t>l’</w:t>
      </w:r>
      <w:r w:rsidRPr="00CF38C9">
        <w:rPr>
          <w:b w:val="0"/>
          <w:sz w:val="20"/>
          <w:szCs w:val="20"/>
        </w:rPr>
        <w:t>elenco di</w:t>
      </w:r>
      <w:r w:rsidR="009F3D55">
        <w:rPr>
          <w:b w:val="0"/>
          <w:sz w:val="20"/>
          <w:szCs w:val="20"/>
        </w:rPr>
        <w:t xml:space="preserve"> tutti i</w:t>
      </w:r>
      <w:r w:rsidR="00AB28D2">
        <w:rPr>
          <w:b w:val="0"/>
          <w:sz w:val="20"/>
          <w:szCs w:val="20"/>
        </w:rPr>
        <w:t xml:space="preserve"> </w:t>
      </w:r>
      <w:r w:rsidRPr="00CF38C9">
        <w:rPr>
          <w:b w:val="0"/>
          <w:sz w:val="20"/>
          <w:szCs w:val="20"/>
        </w:rPr>
        <w:t>lavori svolti</w:t>
      </w:r>
      <w:r w:rsidR="009F3D55">
        <w:rPr>
          <w:b w:val="0"/>
          <w:sz w:val="20"/>
          <w:szCs w:val="20"/>
        </w:rPr>
        <w:t xml:space="preserve">) e di un breve </w:t>
      </w:r>
      <w:r w:rsidR="00AA58E1">
        <w:rPr>
          <w:b w:val="0"/>
          <w:sz w:val="20"/>
          <w:szCs w:val="20"/>
        </w:rPr>
        <w:t>abstract</w:t>
      </w:r>
      <w:r w:rsidR="009F3D55">
        <w:rPr>
          <w:b w:val="0"/>
          <w:sz w:val="20"/>
          <w:szCs w:val="20"/>
        </w:rPr>
        <w:t xml:space="preserve"> in inglese</w:t>
      </w:r>
      <w:r w:rsidR="00FF1B51">
        <w:rPr>
          <w:b w:val="0"/>
          <w:sz w:val="20"/>
          <w:szCs w:val="20"/>
        </w:rPr>
        <w:t>,</w:t>
      </w:r>
      <w:r w:rsidRPr="00CF38C9">
        <w:rPr>
          <w:b w:val="0"/>
          <w:sz w:val="20"/>
          <w:szCs w:val="20"/>
        </w:rPr>
        <w:t xml:space="preserve"> in formato PDF (10 pagine/10 MB al massimo);</w:t>
      </w:r>
      <w:r w:rsidR="00AB28D2">
        <w:rPr>
          <w:b w:val="0"/>
          <w:sz w:val="20"/>
          <w:szCs w:val="20"/>
        </w:rPr>
        <w:t xml:space="preserve"> va</w:t>
      </w:r>
      <w:r w:rsidR="00032301">
        <w:rPr>
          <w:b w:val="0"/>
          <w:sz w:val="20"/>
          <w:szCs w:val="20"/>
        </w:rPr>
        <w:t xml:space="preserve"> inoltre fornita</w:t>
      </w:r>
      <w:r w:rsidR="00AB28D2">
        <w:rPr>
          <w:b w:val="0"/>
          <w:sz w:val="20"/>
          <w:szCs w:val="20"/>
        </w:rPr>
        <w:t xml:space="preserve"> almeno un</w:t>
      </w:r>
      <w:r w:rsidR="00032301">
        <w:rPr>
          <w:b w:val="0"/>
          <w:sz w:val="20"/>
          <w:szCs w:val="20"/>
        </w:rPr>
        <w:t>a registrazione completa di un</w:t>
      </w:r>
      <w:r w:rsidR="00500F00">
        <w:rPr>
          <w:b w:val="0"/>
          <w:sz w:val="20"/>
          <w:szCs w:val="20"/>
        </w:rPr>
        <w:t xml:space="preserve"> pezzo</w:t>
      </w:r>
      <w:r w:rsidR="00AB28D2">
        <w:rPr>
          <w:b w:val="0"/>
          <w:sz w:val="20"/>
          <w:szCs w:val="20"/>
        </w:rPr>
        <w:t>.</w:t>
      </w:r>
    </w:p>
    <w:p w14:paraId="0906360D" w14:textId="77777777" w:rsidR="000D5BCC" w:rsidRPr="00CF38C9" w:rsidRDefault="00C7607D" w:rsidP="00EC1F18">
      <w:r w:rsidRPr="00CF38C9">
        <w:t xml:space="preserve">Dopo avere ricevuto le iscrizioni, l’UFC verifica il rispetto delle condizioni di cui al punto 2 e conferma </w:t>
      </w:r>
      <w:r w:rsidR="00D31D4F" w:rsidRPr="00CF38C9">
        <w:t xml:space="preserve">ai candidati e alle candidate </w:t>
      </w:r>
      <w:r w:rsidRPr="00CF38C9">
        <w:t>la ricezione entro il termine delle candidature.</w:t>
      </w:r>
    </w:p>
    <w:p w14:paraId="4E543AD5" w14:textId="77777777" w:rsidR="004C3CEE" w:rsidRPr="00B23436" w:rsidRDefault="007A562D" w:rsidP="006061B2">
      <w:pPr>
        <w:spacing w:before="240" w:after="120" w:line="280" w:lineRule="atLeast"/>
        <w:ind w:left="567" w:hanging="567"/>
        <w:rPr>
          <w:rFonts w:cs="Arial"/>
          <w:color w:val="000000"/>
          <w:szCs w:val="20"/>
        </w:rPr>
      </w:pPr>
      <w:r w:rsidRPr="00CF38C9">
        <w:rPr>
          <w:color w:val="000000"/>
          <w:szCs w:val="20"/>
        </w:rPr>
        <w:t>3.2</w:t>
      </w:r>
      <w:r w:rsidRPr="00CF38C9">
        <w:rPr>
          <w:color w:val="000000"/>
          <w:szCs w:val="20"/>
        </w:rPr>
        <w:tab/>
        <w:t>Selezione</w:t>
      </w:r>
      <w:r>
        <w:rPr>
          <w:color w:val="000000"/>
          <w:szCs w:val="20"/>
        </w:rPr>
        <w:t xml:space="preserve"> </w:t>
      </w:r>
    </w:p>
    <w:p w14:paraId="1061DA5E" w14:textId="7E1B703E" w:rsidR="0008634B" w:rsidRPr="009D09EE" w:rsidRDefault="001B6FF4" w:rsidP="0008634B">
      <w:pPr>
        <w:pStyle w:val="Kommentartext"/>
      </w:pPr>
      <w:r>
        <w:t>Un comitato dell</w:t>
      </w:r>
      <w:r w:rsidR="00B40942">
        <w:t>a</w:t>
      </w:r>
      <w:r>
        <w:t xml:space="preserve"> giuri</w:t>
      </w:r>
      <w:r w:rsidR="00B40942">
        <w:t>a</w:t>
      </w:r>
      <w:r>
        <w:t xml:space="preserve"> federal</w:t>
      </w:r>
      <w:r w:rsidR="00B40942">
        <w:t>e</w:t>
      </w:r>
      <w:r>
        <w:t xml:space="preserve"> </w:t>
      </w:r>
      <w:r w:rsidR="00B40942">
        <w:t>delle arti sceniche</w:t>
      </w:r>
      <w:r>
        <w:t xml:space="preserve"> procede a una preselezione tra le candidature </w:t>
      </w:r>
      <w:r w:rsidRPr="009D09EE">
        <w:t>ammesse. Una giuria di specialisti della FTSJ sceglie tra queste il progetto vincitore.</w:t>
      </w:r>
    </w:p>
    <w:p w14:paraId="15030B96" w14:textId="3C606720" w:rsidR="00AD0BC6" w:rsidRPr="00B23436" w:rsidRDefault="00037437" w:rsidP="00381A67">
      <w:pPr>
        <w:pStyle w:val="berschrift2"/>
        <w:keepNext w:val="0"/>
        <w:keepLines w:val="0"/>
        <w:numPr>
          <w:ilvl w:val="0"/>
          <w:numId w:val="0"/>
        </w:numPr>
        <w:spacing w:before="0"/>
        <w:contextualSpacing w:val="0"/>
        <w:rPr>
          <w:b w:val="0"/>
          <w:sz w:val="20"/>
          <w:szCs w:val="20"/>
        </w:rPr>
      </w:pPr>
      <w:r w:rsidRPr="009D09EE">
        <w:rPr>
          <w:b w:val="0"/>
          <w:sz w:val="20"/>
          <w:szCs w:val="20"/>
        </w:rPr>
        <w:lastRenderedPageBreak/>
        <w:t>Il premio ammonta a 25 000 franchi. I candidati e le candidate vengono informati per iscritto dell</w:t>
      </w:r>
      <w:r w:rsidR="005B4A26">
        <w:rPr>
          <w:b w:val="0"/>
          <w:sz w:val="20"/>
          <w:szCs w:val="20"/>
        </w:rPr>
        <w:t>a</w:t>
      </w:r>
      <w:r w:rsidRPr="009D09EE">
        <w:rPr>
          <w:b w:val="0"/>
          <w:sz w:val="20"/>
          <w:szCs w:val="20"/>
        </w:rPr>
        <w:t xml:space="preserve"> decision</w:t>
      </w:r>
      <w:r w:rsidR="005B4A26">
        <w:rPr>
          <w:b w:val="0"/>
          <w:sz w:val="20"/>
          <w:szCs w:val="20"/>
        </w:rPr>
        <w:t>e</w:t>
      </w:r>
      <w:r w:rsidRPr="009D09EE">
        <w:rPr>
          <w:b w:val="0"/>
          <w:sz w:val="20"/>
          <w:szCs w:val="20"/>
        </w:rPr>
        <w:t xml:space="preserve"> </w:t>
      </w:r>
      <w:r w:rsidR="005B4A26">
        <w:rPr>
          <w:b w:val="0"/>
          <w:sz w:val="20"/>
          <w:szCs w:val="20"/>
        </w:rPr>
        <w:t>nel giugno 2025</w:t>
      </w:r>
      <w:r w:rsidRPr="009D09EE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 </w:t>
      </w:r>
    </w:p>
    <w:p w14:paraId="30E03F40" w14:textId="77777777" w:rsidR="00381A67" w:rsidRPr="00B23436" w:rsidRDefault="00381A67" w:rsidP="00AD0BC6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25E75836" w14:textId="77777777" w:rsidR="00B80987" w:rsidRPr="00B23436" w:rsidRDefault="00CE6C81" w:rsidP="00B80987">
      <w:pPr>
        <w:rPr>
          <w:sz w:val="22"/>
        </w:rPr>
      </w:pPr>
      <w:r>
        <w:t xml:space="preserve">Nella valutazione delle candidature viene data una particolare </w:t>
      </w:r>
      <w:r w:rsidR="003B4D45">
        <w:t xml:space="preserve">rilevanza </w:t>
      </w:r>
      <w:r>
        <w:t>ai seguenti criteri:</w:t>
      </w:r>
      <w:r>
        <w:rPr>
          <w:sz w:val="22"/>
        </w:rPr>
        <w:t xml:space="preserve"> </w:t>
      </w:r>
    </w:p>
    <w:tbl>
      <w:tblPr>
        <w:tblW w:w="95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3"/>
      </w:tblGrid>
      <w:tr w:rsidR="00B80987" w:rsidRPr="00B23436" w14:paraId="33BB5310" w14:textId="77777777" w:rsidTr="009B3E83">
        <w:trPr>
          <w:trHeight w:val="1661"/>
        </w:trPr>
        <w:tc>
          <w:tcPr>
            <w:tcW w:w="95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72FE0EA" w14:textId="77777777" w:rsidR="00B80987" w:rsidRPr="00B23436" w:rsidRDefault="00B80987" w:rsidP="00B80987">
            <w:pPr>
              <w:pStyle w:val="Listenabsatz"/>
              <w:widowControl/>
              <w:numPr>
                <w:ilvl w:val="0"/>
                <w:numId w:val="43"/>
              </w:numPr>
              <w:spacing w:line="240" w:lineRule="auto"/>
              <w:rPr>
                <w:rFonts w:cs="Arial"/>
              </w:rPr>
            </w:pPr>
            <w:r>
              <w:t xml:space="preserve">professionalità; </w:t>
            </w:r>
          </w:p>
          <w:p w14:paraId="42D44DEB" w14:textId="77777777" w:rsidR="00B80987" w:rsidRPr="00B23436" w:rsidRDefault="00B80987" w:rsidP="00B80987">
            <w:pPr>
              <w:pStyle w:val="Listenabsatz"/>
              <w:widowControl/>
              <w:numPr>
                <w:ilvl w:val="0"/>
                <w:numId w:val="43"/>
              </w:numPr>
              <w:spacing w:line="240" w:lineRule="auto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qualità artistica; </w:t>
            </w:r>
          </w:p>
          <w:p w14:paraId="65BE1333" w14:textId="77777777" w:rsidR="00B80987" w:rsidRPr="00B23436" w:rsidRDefault="00951DCF" w:rsidP="00B80987">
            <w:pPr>
              <w:pStyle w:val="Listenabsatz"/>
              <w:widowControl/>
              <w:numPr>
                <w:ilvl w:val="0"/>
                <w:numId w:val="43"/>
              </w:numPr>
              <w:spacing w:line="240" w:lineRule="auto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eccellenti progetti realizzati finora e attuali; </w:t>
            </w:r>
          </w:p>
          <w:p w14:paraId="47F37BC5" w14:textId="77777777" w:rsidR="00381A67" w:rsidRPr="00B23436" w:rsidRDefault="00381A67" w:rsidP="00381A67">
            <w:pPr>
              <w:pStyle w:val="Listenabsatz"/>
              <w:widowControl/>
              <w:numPr>
                <w:ilvl w:val="0"/>
                <w:numId w:val="43"/>
              </w:numPr>
              <w:spacing w:line="240" w:lineRule="auto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forza innovatrice (approccio sperimentale, forme </w:t>
            </w:r>
            <w:r w:rsidR="003B4D45">
              <w:rPr>
                <w:color w:val="000000"/>
              </w:rPr>
              <w:t xml:space="preserve">di produzione </w:t>
            </w:r>
            <w:r>
              <w:rPr>
                <w:color w:val="000000"/>
              </w:rPr>
              <w:t>e comunica</w:t>
            </w:r>
            <w:r w:rsidR="003B4D45">
              <w:rPr>
                <w:color w:val="000000"/>
              </w:rPr>
              <w:t>zione</w:t>
            </w:r>
            <w:r>
              <w:rPr>
                <w:color w:val="000000"/>
              </w:rPr>
              <w:t xml:space="preserve"> inedite, multidisciplinarità, prospettive inedite per il pubblico); </w:t>
            </w:r>
          </w:p>
          <w:p w14:paraId="62E01226" w14:textId="77777777" w:rsidR="00381A67" w:rsidRPr="00B23436" w:rsidRDefault="00381A67" w:rsidP="00B80987">
            <w:pPr>
              <w:pStyle w:val="Listenabsatz"/>
              <w:widowControl/>
              <w:numPr>
                <w:ilvl w:val="0"/>
                <w:numId w:val="43"/>
              </w:numPr>
              <w:spacing w:line="240" w:lineRule="auto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fattore avanguardistico (disponibilità al rischio, approccio radicale); </w:t>
            </w:r>
          </w:p>
          <w:p w14:paraId="492536FD" w14:textId="77777777" w:rsidR="00381A67" w:rsidRPr="00B23436" w:rsidRDefault="00381A67" w:rsidP="00B80987">
            <w:pPr>
              <w:pStyle w:val="Listenabsatz"/>
              <w:widowControl/>
              <w:numPr>
                <w:ilvl w:val="0"/>
                <w:numId w:val="43"/>
              </w:numPr>
              <w:spacing w:line="240" w:lineRule="auto"/>
              <w:rPr>
                <w:rFonts w:cs="Arial"/>
                <w:color w:val="000000"/>
              </w:rPr>
            </w:pPr>
            <w:r>
              <w:rPr>
                <w:color w:val="000000"/>
              </w:rPr>
              <w:t>potenziale start-up (potenzialità).</w:t>
            </w:r>
          </w:p>
        </w:tc>
      </w:tr>
    </w:tbl>
    <w:p w14:paraId="346E6DC5" w14:textId="77777777" w:rsidR="0002623E" w:rsidRPr="00B23436" w:rsidRDefault="00FB77FC" w:rsidP="000D5BCC">
      <w:pPr>
        <w:spacing w:before="240" w:after="120" w:line="280" w:lineRule="atLeast"/>
        <w:ind w:left="567" w:hanging="567"/>
        <w:rPr>
          <w:rFonts w:cs="Arial"/>
          <w:color w:val="000000"/>
          <w:szCs w:val="20"/>
        </w:rPr>
      </w:pPr>
      <w:r>
        <w:rPr>
          <w:color w:val="000000"/>
          <w:szCs w:val="20"/>
        </w:rPr>
        <w:t>3.3</w:t>
      </w:r>
      <w:r>
        <w:rPr>
          <w:color w:val="000000"/>
          <w:szCs w:val="20"/>
        </w:rPr>
        <w:tab/>
        <w:t>Realizzazione</w:t>
      </w:r>
    </w:p>
    <w:p w14:paraId="0B75FA0F" w14:textId="7C285D7A" w:rsidR="00217A81" w:rsidRPr="00B23436" w:rsidRDefault="00B80987" w:rsidP="002F1160">
      <w:pPr>
        <w:pStyle w:val="Kommentartext"/>
      </w:pPr>
      <w:r>
        <w:t xml:space="preserve">La FSTJ </w:t>
      </w:r>
      <w:r w:rsidR="003B4D45">
        <w:t>vigila sul</w:t>
      </w:r>
      <w:r>
        <w:t xml:space="preserve">l’utilizzo dei </w:t>
      </w:r>
      <w:r w:rsidR="009D09EE">
        <w:t>fondi</w:t>
      </w:r>
      <w:r>
        <w:t>. Il vincitore o la vincitrice è opportunamente messo in risalto in occasione della cerimonia di consegna</w:t>
      </w:r>
      <w:r w:rsidR="00817AF0">
        <w:t xml:space="preserve"> </w:t>
      </w:r>
      <w:r>
        <w:t>dei Premi svizzeri delle arti sceniche 202</w:t>
      </w:r>
      <w:r w:rsidR="00C356FA">
        <w:t>4</w:t>
      </w:r>
      <w:r>
        <w:t>.</w:t>
      </w:r>
    </w:p>
    <w:p w14:paraId="4806BC9C" w14:textId="77777777" w:rsidR="00217A81" w:rsidRPr="00B23436" w:rsidRDefault="000D5BCC" w:rsidP="0002623E">
      <w:pPr>
        <w:pStyle w:val="berschrift1"/>
        <w:numPr>
          <w:ilvl w:val="0"/>
          <w:numId w:val="11"/>
        </w:numPr>
        <w:tabs>
          <w:tab w:val="num" w:pos="567"/>
        </w:tabs>
        <w:spacing w:before="240" w:after="240"/>
        <w:ind w:left="567" w:hanging="567"/>
        <w:rPr>
          <w:sz w:val="22"/>
          <w:szCs w:val="22"/>
        </w:rPr>
      </w:pPr>
      <w:r>
        <w:rPr>
          <w:sz w:val="22"/>
          <w:szCs w:val="22"/>
        </w:rPr>
        <w:t>Disposizioni legali</w:t>
      </w:r>
    </w:p>
    <w:p w14:paraId="457E7820" w14:textId="77777777" w:rsidR="00DB7C15" w:rsidRPr="00B23436" w:rsidRDefault="00C7607D" w:rsidP="00217A81">
      <w:pPr>
        <w:pStyle w:val="berschrift2"/>
        <w:keepNext w:val="0"/>
        <w:keepLines w:val="0"/>
        <w:numPr>
          <w:ilvl w:val="1"/>
          <w:numId w:val="11"/>
        </w:numPr>
        <w:tabs>
          <w:tab w:val="num" w:pos="567"/>
        </w:tabs>
        <w:spacing w:before="0"/>
        <w:ind w:left="567" w:hanging="567"/>
        <w:contextualSpacing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Con la loro iscrizione le persone partecipanti autorizzano la FSTJ e l’UFC a comunicare i risultati del bando alla stampa e a pubblicare gratuitamente il progetto selezionato e le informazioni fornite al momento dell’iscrizione. L’UFC e la FSTJ possono inoltre salvare nella loro banca dati, comunicare a terzi e pubblicare, a scopi amministrativi, documentari e comunicativi, tutti i dati forniti dalle persone partecipanti al momento dell’iscrizione.</w:t>
      </w:r>
    </w:p>
    <w:p w14:paraId="1FD33A18" w14:textId="77777777" w:rsidR="00341D3A" w:rsidRPr="00B23436" w:rsidRDefault="007C4F3F">
      <w:pPr>
        <w:pStyle w:val="berschrift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Con la loro iscrizione le persone partecipanti autorizzano la FSTJ e l’UFC a utilizzare ed elaborare gratuitamente, in qualsiasi forma e nel rispetto dei diritti d’autore, informazioni sui gruppi promossi e sulle loro produzioni (previo accordo anche fasi intermedie delle produzioni) nel quadro delle manifestazioni legate ai Premi svizzeri delle arti sceniche e di tutte le pubblicazioni, specie per i seguenti scopi:</w:t>
      </w:r>
    </w:p>
    <w:p w14:paraId="056875BA" w14:textId="77777777" w:rsidR="00340FE4" w:rsidRPr="00B23436" w:rsidRDefault="00340FE4" w:rsidP="00F411B3">
      <w:pPr>
        <w:pStyle w:val="berschrift2"/>
        <w:keepNext w:val="0"/>
        <w:keepLines w:val="0"/>
        <w:numPr>
          <w:ilvl w:val="0"/>
          <w:numId w:val="0"/>
        </w:numPr>
        <w:spacing w:before="240"/>
        <w:ind w:left="709" w:hanging="142"/>
        <w:contextualSpacing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- </w:t>
      </w:r>
      <w:r>
        <w:rPr>
          <w:b w:val="0"/>
          <w:sz w:val="20"/>
          <w:szCs w:val="20"/>
        </w:rPr>
        <w:tab/>
        <w:t>pubblicazione e diffusione di una o più sequenze fotografiche o filmiche delle produzioni sul sito dell’UFC, dei Premi culturali svizzeri (</w:t>
      </w:r>
      <w:hyperlink r:id="rId10" w:history="1">
        <w:r>
          <w:rPr>
            <w:rStyle w:val="Hyperlink"/>
            <w:b w:val="0"/>
            <w:sz w:val="20"/>
            <w:szCs w:val="20"/>
          </w:rPr>
          <w:t>www.schweizerkulturpreise.ch</w:t>
        </w:r>
      </w:hyperlink>
      <w:r>
        <w:rPr>
          <w:b w:val="0"/>
          <w:sz w:val="20"/>
          <w:szCs w:val="20"/>
        </w:rPr>
        <w:t>) e della FSTJ;</w:t>
      </w:r>
    </w:p>
    <w:p w14:paraId="13790D3B" w14:textId="77777777" w:rsidR="009530C0" w:rsidRPr="00B23436" w:rsidRDefault="009530C0" w:rsidP="00F411B3">
      <w:pPr>
        <w:pStyle w:val="berschrift2"/>
        <w:keepNext w:val="0"/>
        <w:keepLines w:val="0"/>
        <w:numPr>
          <w:ilvl w:val="0"/>
          <w:numId w:val="0"/>
        </w:numPr>
        <w:spacing w:before="0"/>
        <w:ind w:left="709" w:hanging="142"/>
        <w:contextualSpacing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pubblicazione e rappresentazione delle produzioni in altre forme, specie riprese audio e video, utilizzo delle riprese per podcast, trasmissioni e ritrasmissioni, in genere e nello specifico nel quadro di misure di promozione e sensibilizzazione dell’UFC a favore delle arti sceniche;</w:t>
      </w:r>
    </w:p>
    <w:p w14:paraId="25FD4DCD" w14:textId="77777777" w:rsidR="00841BD1" w:rsidRPr="00731367" w:rsidRDefault="009530C0" w:rsidP="00C12C1A">
      <w:pPr>
        <w:pStyle w:val="berschrift2"/>
        <w:keepNext w:val="0"/>
        <w:keepLines w:val="0"/>
        <w:numPr>
          <w:ilvl w:val="0"/>
          <w:numId w:val="0"/>
        </w:numPr>
        <w:spacing w:before="0"/>
        <w:ind w:left="709" w:hanging="142"/>
        <w:contextualSpacing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adeguamento ed elaborazione in vista degli utilizzi elencati sopra, per esempio mediante l’inserimento di didascalie, il trattamento visivo per i differenti format, ecc.</w:t>
      </w:r>
    </w:p>
    <w:p w14:paraId="019E8240" w14:textId="77777777" w:rsidR="00F411B3" w:rsidRPr="00B23436" w:rsidRDefault="00340FE4" w:rsidP="00340FE4">
      <w:pPr>
        <w:pStyle w:val="berschrift2"/>
        <w:keepNext w:val="0"/>
        <w:keepLines w:val="0"/>
        <w:numPr>
          <w:ilvl w:val="0"/>
          <w:numId w:val="0"/>
        </w:numPr>
        <w:spacing w:before="0"/>
        <w:ind w:left="567"/>
        <w:contextualSpacing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Nella misura in cui l’utilizzo da parte dell’UFC della documentazione presentata, per esempio la sua rappresentazione, pubblicazione o diffusione, violasse diritti della proprietà immateriale di terzi, per esempio di compositori, produttori o interpreti di musica o di creatori di scenografie e luci, le persone partecipanti si procurano da sé i diritti necessari per l’utilizzo indicato sopra da parte dell’UFC e l’autorizzazione a cedere questi diritti all’UFC.</w:t>
      </w:r>
    </w:p>
    <w:p w14:paraId="38F77D62" w14:textId="77777777" w:rsidR="008F43C2" w:rsidRPr="00B23436" w:rsidRDefault="008F43C2" w:rsidP="00E92D1D">
      <w:pPr>
        <w:pStyle w:val="berschrift2"/>
        <w:keepNext w:val="0"/>
        <w:keepLines w:val="0"/>
        <w:numPr>
          <w:ilvl w:val="0"/>
          <w:numId w:val="0"/>
        </w:numPr>
        <w:spacing w:before="0"/>
        <w:ind w:left="567"/>
        <w:contextualSpacing w:val="0"/>
        <w:rPr>
          <w:b w:val="0"/>
          <w:sz w:val="20"/>
          <w:szCs w:val="20"/>
        </w:rPr>
      </w:pPr>
    </w:p>
    <w:p w14:paraId="0991F1EC" w14:textId="77777777" w:rsidR="00F411B3" w:rsidRPr="00731367" w:rsidRDefault="00340FE4" w:rsidP="00B23436">
      <w:pPr>
        <w:pStyle w:val="berschrift2"/>
        <w:keepNext w:val="0"/>
        <w:keepLines w:val="0"/>
        <w:numPr>
          <w:ilvl w:val="0"/>
          <w:numId w:val="0"/>
        </w:numPr>
        <w:spacing w:before="0"/>
        <w:ind w:left="567"/>
        <w:contextualSpacing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Nella misura in cui alcuni di questi diritti venissero esercitati da terzi (p. es. società di gestione come la SSA [Società Svizzera degli Autori]), le persone partecipanti si accordano con questi ultimi affinché l’UFC sia autorizzato a beneficiare gratuitamente delle rispettive forme di utilizzo. Ne sono esclusi i diritti a compenso previsti dalla legge (p. es. diritto di ritrasmissione), che vengono obbligatoriamente tutelati dalle società di gestione e distribuiti secondo i loro regolamenti. L’eventuale diffusione da parte</w:t>
      </w:r>
      <w:r w:rsidR="00B86A05">
        <w:rPr>
          <w:b w:val="0"/>
          <w:sz w:val="20"/>
          <w:szCs w:val="20"/>
        </w:rPr>
        <w:t xml:space="preserve"> di emittenti non esonera queste ultime</w:t>
      </w:r>
      <w:r>
        <w:rPr>
          <w:b w:val="0"/>
          <w:sz w:val="20"/>
          <w:szCs w:val="20"/>
        </w:rPr>
        <w:t xml:space="preserve"> dal pagare il compenso applicabile.</w:t>
      </w:r>
    </w:p>
    <w:p w14:paraId="3EFA9718" w14:textId="77777777" w:rsidR="00D20C6C" w:rsidRDefault="00340FE4" w:rsidP="00A37708">
      <w:pPr>
        <w:pStyle w:val="berschrift2"/>
        <w:keepNext w:val="0"/>
        <w:keepLines w:val="0"/>
        <w:numPr>
          <w:ilvl w:val="1"/>
          <w:numId w:val="11"/>
        </w:numPr>
        <w:tabs>
          <w:tab w:val="num" w:pos="567"/>
        </w:tabs>
        <w:spacing w:before="0"/>
        <w:ind w:left="567" w:hanging="567"/>
        <w:contextualSpacing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Con la loro iscrizione le persone partecipanti garantiscono che l’utilizzo de</w:t>
      </w:r>
      <w:r w:rsidR="008F5478">
        <w:rPr>
          <w:b w:val="0"/>
          <w:sz w:val="20"/>
          <w:szCs w:val="20"/>
        </w:rPr>
        <w:t xml:space="preserve">i dossier </w:t>
      </w:r>
      <w:r>
        <w:rPr>
          <w:b w:val="0"/>
          <w:sz w:val="20"/>
          <w:szCs w:val="20"/>
        </w:rPr>
        <w:t>presentat</w:t>
      </w:r>
      <w:r w:rsidR="008F5478">
        <w:rPr>
          <w:b w:val="0"/>
          <w:sz w:val="20"/>
          <w:szCs w:val="20"/>
        </w:rPr>
        <w:t>i</w:t>
      </w:r>
      <w:r>
        <w:rPr>
          <w:b w:val="0"/>
          <w:sz w:val="20"/>
          <w:szCs w:val="20"/>
        </w:rPr>
        <w:t xml:space="preserve"> (p. es. la pubblicazione e diffusione di sequenze) da parte dell’UFC e della FSTJ non viola diritti di terzi (in particolare diritti della personalità o d’autore) e si impegnano a tenere indenne la </w:t>
      </w:r>
      <w:r>
        <w:rPr>
          <w:b w:val="0"/>
          <w:sz w:val="20"/>
          <w:szCs w:val="20"/>
        </w:rPr>
        <w:lastRenderedPageBreak/>
        <w:t xml:space="preserve">Confederazione e la FSTJ da qualsiasi pretesa di terzi. </w:t>
      </w:r>
    </w:p>
    <w:p w14:paraId="2E833B94" w14:textId="77777777" w:rsidR="00340FE4" w:rsidRPr="00B23436" w:rsidRDefault="00340FE4" w:rsidP="00D20C6C">
      <w:pPr>
        <w:pStyle w:val="berschrift2"/>
        <w:keepNext w:val="0"/>
        <w:keepLines w:val="0"/>
        <w:numPr>
          <w:ilvl w:val="0"/>
          <w:numId w:val="0"/>
        </w:numPr>
        <w:spacing w:before="0"/>
        <w:ind w:left="567"/>
        <w:contextualSpacing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Si impegnano inoltre a respingere immediatamente qualsiasi richiesta avanzata da terzi per violazione di diritti (in particolare diritti della personalità o d’autore) nonché ad assumersi qualsiasi spesa, comprese quelle di risarcimento dei danni che potrebbero derivarne per la Confederazione.</w:t>
      </w:r>
    </w:p>
    <w:p w14:paraId="7B9157A8" w14:textId="77777777" w:rsidR="00544B9D" w:rsidRPr="00941343" w:rsidRDefault="00340FE4" w:rsidP="00A37708">
      <w:pPr>
        <w:pStyle w:val="berschrift2"/>
        <w:keepNext w:val="0"/>
        <w:keepLines w:val="0"/>
        <w:numPr>
          <w:ilvl w:val="1"/>
          <w:numId w:val="11"/>
        </w:numPr>
        <w:tabs>
          <w:tab w:val="num" w:pos="567"/>
        </w:tabs>
        <w:spacing w:before="0"/>
        <w:ind w:left="567" w:hanging="567"/>
        <w:contextualSpacing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Con la loro iscrizione le persone partecipanti confermano di essere i reali autori o le reali autrici dei progetti </w:t>
      </w:r>
      <w:r w:rsidR="008F5478">
        <w:rPr>
          <w:b w:val="0"/>
          <w:sz w:val="20"/>
          <w:szCs w:val="20"/>
        </w:rPr>
        <w:t>descritti ne</w:t>
      </w:r>
      <w:r w:rsidR="00846732">
        <w:rPr>
          <w:b w:val="0"/>
          <w:sz w:val="20"/>
          <w:szCs w:val="20"/>
        </w:rPr>
        <w:t>l</w:t>
      </w:r>
      <w:r w:rsidR="008F5478">
        <w:rPr>
          <w:b w:val="0"/>
          <w:sz w:val="20"/>
          <w:szCs w:val="20"/>
        </w:rPr>
        <w:t xml:space="preserve"> dossier </w:t>
      </w:r>
      <w:r w:rsidR="00846732">
        <w:rPr>
          <w:b w:val="0"/>
          <w:sz w:val="20"/>
          <w:szCs w:val="20"/>
        </w:rPr>
        <w:t>di candidatura</w:t>
      </w:r>
      <w:r>
        <w:rPr>
          <w:b w:val="0"/>
          <w:sz w:val="20"/>
          <w:szCs w:val="20"/>
        </w:rPr>
        <w:t>. L’UFC e la FTSJ possono squalificare gruppi e progetti non realizzati in autonomia e/o realizzati sotto la guida di terzi e/o indebitamente ammessi in seguito a indicazioni inesatte o incomplete e revocare o chiedere la restituzione di sussidi già assegnati.</w:t>
      </w:r>
    </w:p>
    <w:p w14:paraId="11DCBF65" w14:textId="77777777" w:rsidR="00B968BF" w:rsidRDefault="00BE4B19" w:rsidP="00731367">
      <w:pPr>
        <w:pStyle w:val="berschrift2"/>
        <w:keepNext w:val="0"/>
        <w:keepLines w:val="0"/>
        <w:numPr>
          <w:ilvl w:val="1"/>
          <w:numId w:val="11"/>
        </w:numPr>
        <w:tabs>
          <w:tab w:val="num" w:pos="567"/>
        </w:tabs>
        <w:spacing w:before="0" w:after="0" w:line="0" w:lineRule="atLeast"/>
        <w:ind w:left="567" w:hanging="567"/>
        <w:contextualSpacing w:val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Per il resto si applicano le disposizioni della legge sulla promozione della cultura (</w:t>
      </w:r>
      <w:proofErr w:type="spellStart"/>
      <w:r>
        <w:rPr>
          <w:b w:val="0"/>
          <w:sz w:val="20"/>
          <w:szCs w:val="20"/>
        </w:rPr>
        <w:t>LPCu</w:t>
      </w:r>
      <w:proofErr w:type="spellEnd"/>
      <w:r>
        <w:rPr>
          <w:b w:val="0"/>
          <w:sz w:val="20"/>
          <w:szCs w:val="20"/>
        </w:rPr>
        <w:t>), dell’ordinanza sulla promozione della cultura (</w:t>
      </w:r>
      <w:proofErr w:type="spellStart"/>
      <w:r>
        <w:rPr>
          <w:b w:val="0"/>
          <w:sz w:val="20"/>
          <w:szCs w:val="20"/>
        </w:rPr>
        <w:t>OPCu</w:t>
      </w:r>
      <w:proofErr w:type="spellEnd"/>
      <w:r>
        <w:rPr>
          <w:b w:val="0"/>
          <w:sz w:val="20"/>
          <w:szCs w:val="20"/>
        </w:rPr>
        <w:t>) e del regime di promozione 2017–2020 per i Premi svizzeri, i Gran Premi svizzeri e gli acquisti.</w:t>
      </w:r>
    </w:p>
    <w:p w14:paraId="5CA746CD" w14:textId="77777777" w:rsidR="00731367" w:rsidRPr="00731367" w:rsidRDefault="00731367" w:rsidP="00731367"/>
    <w:p w14:paraId="185420C2" w14:textId="77777777" w:rsidR="001B20B7" w:rsidRPr="00941343" w:rsidRDefault="001B20B7" w:rsidP="00EC1F18">
      <w:pPr>
        <w:rPr>
          <w:b/>
          <w:bCs/>
        </w:rPr>
      </w:pPr>
    </w:p>
    <w:p w14:paraId="6E7976BC" w14:textId="77777777" w:rsidR="00DB7C15" w:rsidRPr="00941343" w:rsidRDefault="00C7607D" w:rsidP="00EC1F18">
      <w:pPr>
        <w:rPr>
          <w:b/>
          <w:bCs/>
          <w:sz w:val="22"/>
        </w:rPr>
      </w:pPr>
      <w:r>
        <w:rPr>
          <w:b/>
          <w:bCs/>
          <w:sz w:val="22"/>
        </w:rPr>
        <w:t>Basi legali</w:t>
      </w:r>
    </w:p>
    <w:p w14:paraId="44CCF658" w14:textId="77777777" w:rsidR="00DB7C15" w:rsidRPr="00941343" w:rsidRDefault="00C7607D" w:rsidP="00EC1F18">
      <w:pPr>
        <w:rPr>
          <w:szCs w:val="20"/>
        </w:rPr>
      </w:pPr>
      <w:r>
        <w:t>Legge sulla promozione della cultura (</w:t>
      </w:r>
      <w:proofErr w:type="spellStart"/>
      <w:r>
        <w:t>LPCu</w:t>
      </w:r>
      <w:proofErr w:type="spellEnd"/>
      <w:r>
        <w:t xml:space="preserve">): </w:t>
      </w:r>
      <w:hyperlink r:id="rId11" w:history="1">
        <w:r>
          <w:rPr>
            <w:rStyle w:val="Hyperlink"/>
            <w:sz w:val="20"/>
            <w:szCs w:val="20"/>
          </w:rPr>
          <w:t>http://www.admin.ch/ch/i/as/2011/6127.pdf</w:t>
        </w:r>
      </w:hyperlink>
    </w:p>
    <w:p w14:paraId="0613651D" w14:textId="77777777" w:rsidR="00DB7C15" w:rsidRPr="00941343" w:rsidRDefault="00C7607D" w:rsidP="00EC1F18">
      <w:pPr>
        <w:rPr>
          <w:bCs/>
          <w:szCs w:val="20"/>
        </w:rPr>
      </w:pPr>
      <w:r>
        <w:t>Ordinanza sulla promozione della cultura (</w:t>
      </w:r>
      <w:proofErr w:type="spellStart"/>
      <w:r>
        <w:t>OPCu</w:t>
      </w:r>
      <w:proofErr w:type="spellEnd"/>
      <w:r>
        <w:t xml:space="preserve">): </w:t>
      </w:r>
      <w:hyperlink r:id="rId12" w:history="1">
        <w:r>
          <w:rPr>
            <w:rStyle w:val="Hyperlink"/>
            <w:bCs/>
            <w:sz w:val="20"/>
            <w:szCs w:val="20"/>
          </w:rPr>
          <w:t>http://www.admin.ch/ch/i/as/2011/6143.pdf</w:t>
        </w:r>
      </w:hyperlink>
    </w:p>
    <w:p w14:paraId="311AC687" w14:textId="77777777" w:rsidR="00DB7C15" w:rsidRPr="00B23436" w:rsidRDefault="005B4A26" w:rsidP="00CA2BA8">
      <w:pPr>
        <w:rPr>
          <w:bCs/>
          <w:szCs w:val="20"/>
        </w:rPr>
      </w:pPr>
      <w:hyperlink r:id="rId13" w:history="1">
        <w:r w:rsidR="00CA2BA8" w:rsidRPr="00CA2BA8">
          <w:rPr>
            <w:color w:val="0000FF"/>
            <w:u w:val="single"/>
          </w:rPr>
          <w:t>RS 442.123 - Ordinanza del DFI del 6 maggio 2016 concernente il regime di promozione per i Premi svizzeri, i Gran Premi svizzeri e gli acquisti (admin.ch)</w:t>
        </w:r>
      </w:hyperlink>
    </w:p>
    <w:sectPr w:rsidR="00DB7C15" w:rsidRPr="00B23436" w:rsidSect="00DB7C1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55E7" w14:textId="77777777" w:rsidR="00A673E2" w:rsidRDefault="00A673E2">
      <w:pPr>
        <w:spacing w:line="240" w:lineRule="auto"/>
      </w:pPr>
      <w:r>
        <w:separator/>
      </w:r>
    </w:p>
  </w:endnote>
  <w:endnote w:type="continuationSeparator" w:id="0">
    <w:p w14:paraId="5ABC64E2" w14:textId="77777777" w:rsidR="00A673E2" w:rsidRDefault="00A67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AE2040" w14:paraId="60CD2184" w14:textId="77777777">
      <w:trPr>
        <w:cantSplit/>
      </w:trPr>
      <w:tc>
        <w:tcPr>
          <w:tcW w:w="9752" w:type="dxa"/>
        </w:tcPr>
        <w:p w14:paraId="58A58431" w14:textId="77777777" w:rsidR="00AE2040" w:rsidRDefault="00AE2040">
          <w:pPr>
            <w:pStyle w:val="Referenz"/>
          </w:pPr>
        </w:p>
      </w:tc>
    </w:tr>
    <w:tr w:rsidR="00AE2040" w14:paraId="63EC6EA7" w14:textId="77777777">
      <w:trPr>
        <w:cantSplit/>
      </w:trPr>
      <w:tc>
        <w:tcPr>
          <w:tcW w:w="9752" w:type="dxa"/>
        </w:tcPr>
        <w:p w14:paraId="388BBD5D" w14:textId="77777777" w:rsidR="00AE2040" w:rsidRDefault="00AE2040">
          <w:pPr>
            <w:pStyle w:val="Referenz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B1FCF">
            <w:rPr>
              <w:noProof/>
            </w:rPr>
            <w:t>2</w:t>
          </w:r>
          <w:r>
            <w:fldChar w:fldCharType="end"/>
          </w:r>
        </w:p>
      </w:tc>
    </w:tr>
    <w:tr w:rsidR="00AE2040" w14:paraId="2BE6C04C" w14:textId="77777777">
      <w:trPr>
        <w:cantSplit/>
        <w:trHeight w:hRule="exact" w:val="410"/>
      </w:trPr>
      <w:tc>
        <w:tcPr>
          <w:tcW w:w="9752" w:type="dxa"/>
        </w:tcPr>
        <w:p w14:paraId="005DDCA8" w14:textId="77777777" w:rsidR="00AE2040" w:rsidRDefault="00AE2040">
          <w:pPr>
            <w:pStyle w:val="Referenz"/>
          </w:pPr>
        </w:p>
      </w:tc>
    </w:tr>
  </w:tbl>
  <w:p w14:paraId="4E6BDDFB" w14:textId="77777777" w:rsidR="00AE2040" w:rsidRDefault="00AE20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1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4253"/>
      <w:gridCol w:w="5318"/>
    </w:tblGrid>
    <w:tr w:rsidR="00AE2040" w14:paraId="38E57EB9" w14:textId="77777777">
      <w:trPr>
        <w:cantSplit/>
      </w:trPr>
      <w:tc>
        <w:tcPr>
          <w:tcW w:w="4253" w:type="dxa"/>
        </w:tcPr>
        <w:p w14:paraId="18F20381" w14:textId="77777777" w:rsidR="00AE2040" w:rsidRDefault="00AE2040">
          <w:pPr>
            <w:pStyle w:val="Referenz"/>
            <w:rPr>
              <w:noProof/>
            </w:rPr>
          </w:pPr>
        </w:p>
      </w:tc>
      <w:tc>
        <w:tcPr>
          <w:tcW w:w="5318" w:type="dxa"/>
        </w:tcPr>
        <w:p w14:paraId="177D31A0" w14:textId="77777777" w:rsidR="00AE2040" w:rsidRDefault="00AE2040">
          <w:pPr>
            <w:pStyle w:val="Referenz"/>
            <w:rPr>
              <w:noProof/>
            </w:rPr>
          </w:pPr>
        </w:p>
      </w:tc>
    </w:tr>
    <w:tr w:rsidR="00AE2040" w14:paraId="34C42BC3" w14:textId="77777777">
      <w:trPr>
        <w:cantSplit/>
      </w:trPr>
      <w:tc>
        <w:tcPr>
          <w:tcW w:w="4253" w:type="dxa"/>
        </w:tcPr>
        <w:p w14:paraId="573B5081" w14:textId="77777777" w:rsidR="00AE2040" w:rsidRDefault="00AE2040">
          <w:pPr>
            <w:pStyle w:val="Referenz"/>
            <w:rPr>
              <w:noProof/>
            </w:rPr>
          </w:pPr>
        </w:p>
      </w:tc>
      <w:tc>
        <w:tcPr>
          <w:tcW w:w="5318" w:type="dxa"/>
        </w:tcPr>
        <w:p w14:paraId="198C41C7" w14:textId="77777777" w:rsidR="00AE2040" w:rsidRDefault="00AE2040">
          <w:pPr>
            <w:pStyle w:val="Referenz"/>
          </w:pPr>
        </w:p>
      </w:tc>
    </w:tr>
    <w:tr w:rsidR="00AE2040" w14:paraId="095069C9" w14:textId="77777777">
      <w:trPr>
        <w:cantSplit/>
        <w:trHeight w:hRule="exact" w:val="410"/>
      </w:trPr>
      <w:tc>
        <w:tcPr>
          <w:tcW w:w="4253" w:type="dxa"/>
        </w:tcPr>
        <w:p w14:paraId="64CFA1B8" w14:textId="77777777" w:rsidR="00AE2040" w:rsidRDefault="00AE2040">
          <w:pPr>
            <w:pStyle w:val="Referenz"/>
            <w:rPr>
              <w:noProof/>
            </w:rPr>
          </w:pPr>
        </w:p>
      </w:tc>
      <w:tc>
        <w:tcPr>
          <w:tcW w:w="5318" w:type="dxa"/>
        </w:tcPr>
        <w:p w14:paraId="0C7BED6F" w14:textId="77777777" w:rsidR="00AE2040" w:rsidRDefault="00AE2040">
          <w:pPr>
            <w:pStyle w:val="Referenz"/>
            <w:rPr>
              <w:noProof/>
            </w:rPr>
          </w:pPr>
        </w:p>
      </w:tc>
    </w:tr>
  </w:tbl>
  <w:p w14:paraId="6CF6E8CF" w14:textId="77777777" w:rsidR="00AE2040" w:rsidRDefault="00AE20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FD56" w14:textId="77777777" w:rsidR="00A673E2" w:rsidRDefault="00A673E2">
      <w:pPr>
        <w:spacing w:line="240" w:lineRule="auto"/>
      </w:pPr>
      <w:r>
        <w:separator/>
      </w:r>
    </w:p>
  </w:footnote>
  <w:footnote w:type="continuationSeparator" w:id="0">
    <w:p w14:paraId="3FB20E69" w14:textId="77777777" w:rsidR="00A673E2" w:rsidRDefault="00A67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53"/>
      <w:gridCol w:w="5034"/>
    </w:tblGrid>
    <w:tr w:rsidR="00AE2040" w14:paraId="18904515" w14:textId="77777777">
      <w:trPr>
        <w:cantSplit/>
        <w:trHeight w:hRule="exact" w:val="400"/>
      </w:trPr>
      <w:tc>
        <w:tcPr>
          <w:tcW w:w="4253" w:type="dxa"/>
        </w:tcPr>
        <w:p w14:paraId="5ED1D784" w14:textId="77777777" w:rsidR="00AE2040" w:rsidRDefault="00AE2040">
          <w:pPr>
            <w:pStyle w:val="Referenz"/>
          </w:pPr>
        </w:p>
      </w:tc>
      <w:tc>
        <w:tcPr>
          <w:tcW w:w="5034" w:type="dxa"/>
        </w:tcPr>
        <w:p w14:paraId="3345D1D9" w14:textId="77777777" w:rsidR="00AE2040" w:rsidRDefault="00AE2040">
          <w:pPr>
            <w:pStyle w:val="Klassifizierung"/>
            <w:rPr>
              <w:noProof/>
            </w:rPr>
          </w:pPr>
        </w:p>
      </w:tc>
    </w:tr>
  </w:tbl>
  <w:p w14:paraId="71B6E289" w14:textId="77777777" w:rsidR="00AE2040" w:rsidRDefault="00AE20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A043" w14:textId="77777777" w:rsidR="00AE2040" w:rsidRDefault="00AE2040"/>
  <w:tbl>
    <w:tblPr>
      <w:tblStyle w:val="Tabellenraster"/>
      <w:tblW w:w="5464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2606"/>
      <w:gridCol w:w="2858"/>
    </w:tblGrid>
    <w:tr w:rsidR="00AE2040" w14:paraId="0BDDA93C" w14:textId="77777777" w:rsidTr="00705B2A">
      <w:trPr>
        <w:cantSplit/>
        <w:trHeight w:val="1"/>
      </w:trPr>
      <w:tc>
        <w:tcPr>
          <w:tcW w:w="2606" w:type="dxa"/>
        </w:tcPr>
        <w:p w14:paraId="51AFDCB1" w14:textId="77777777" w:rsidR="00AE2040" w:rsidRDefault="00AE2040">
          <w:pPr>
            <w:pStyle w:val="Kopfzeile"/>
          </w:pPr>
          <w:r>
            <w:rPr>
              <w:noProof/>
              <w:lang w:val="en-US"/>
            </w:rPr>
            <w:drawing>
              <wp:inline distT="0" distB="0" distL="0" distR="0" wp14:anchorId="53A0A114" wp14:editId="545065FD">
                <wp:extent cx="1981200" cy="647700"/>
                <wp:effectExtent l="19050" t="0" r="0" b="0"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2B24E89" w14:textId="77777777" w:rsidR="00AE2040" w:rsidRDefault="00AE2040">
          <w:pPr>
            <w:pStyle w:val="Kopfzeile"/>
          </w:pPr>
        </w:p>
        <w:p w14:paraId="6D7BCE9C" w14:textId="77777777" w:rsidR="00AE2040" w:rsidRDefault="00AE2040">
          <w:pPr>
            <w:pStyle w:val="Kopfzeile"/>
          </w:pPr>
          <w:r>
            <w:rPr>
              <w:noProof/>
              <w:lang w:val="en-US"/>
            </w:rPr>
            <w:drawing>
              <wp:inline distT="0" distB="0" distL="0" distR="0" wp14:anchorId="2B658011" wp14:editId="6FEEC7E4">
                <wp:extent cx="1480425" cy="802640"/>
                <wp:effectExtent l="0" t="0" r="0" b="10160"/>
                <wp:docPr id="1" name="Bild 1" descr="/Volumes/Stiftung/03 Geschäftsstelle/03 Kommunikation/Neue Website : CI/Agentur POL/Redesignneu/170614_LOGOS_UPdate/STJS-Logos/Positiv/STJS-Logo-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olumes/Stiftung/03 Geschäftsstelle/03 Kommunikation/Neue Website : CI/Agentur POL/Redesignneu/170614_LOGOS_UPdate/STJS-Logos/Positiv/STJS-Logo-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665" cy="80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dxa"/>
        </w:tcPr>
        <w:p w14:paraId="41B225A4" w14:textId="77777777" w:rsidR="00AE2040" w:rsidRDefault="00AE2040">
          <w:pPr>
            <w:pStyle w:val="KopfzeileDepartement"/>
          </w:pPr>
          <w:r>
            <w:t>Dipartimento federale dell’interno DFI</w:t>
          </w:r>
        </w:p>
        <w:p w14:paraId="6A5ADEDD" w14:textId="77777777" w:rsidR="00AE2040" w:rsidRDefault="00AE2040">
          <w:pPr>
            <w:pStyle w:val="KopfzeileFett"/>
          </w:pPr>
          <w:r>
            <w:t>Ufficio federale della cultura UFC</w:t>
          </w:r>
        </w:p>
        <w:p w14:paraId="3B24BFC5" w14:textId="77777777" w:rsidR="00AE2040" w:rsidRDefault="00AE2040">
          <w:pPr>
            <w:pStyle w:val="Kopfzeile"/>
          </w:pPr>
        </w:p>
      </w:tc>
    </w:tr>
  </w:tbl>
  <w:p w14:paraId="51B20CE8" w14:textId="77777777" w:rsidR="00AE2040" w:rsidRDefault="00AE20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7B93C01"/>
    <w:multiLevelType w:val="hybridMultilevel"/>
    <w:tmpl w:val="6AEC3D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2F76D7"/>
    <w:multiLevelType w:val="hybridMultilevel"/>
    <w:tmpl w:val="CEC615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F45A9"/>
    <w:multiLevelType w:val="hybridMultilevel"/>
    <w:tmpl w:val="69705A92"/>
    <w:lvl w:ilvl="0" w:tplc="607275E6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3"/>
  </w:num>
  <w:num w:numId="39">
    <w:abstractNumId w:val="10"/>
  </w:num>
  <w:num w:numId="40">
    <w:abstractNumId w:val="10"/>
  </w:num>
  <w:num w:numId="41">
    <w:abstractNumId w:val="12"/>
  </w:num>
  <w:num w:numId="42">
    <w:abstractNumId w:val="10"/>
  </w:num>
  <w:num w:numId="43">
    <w:abstractNumId w:val="11"/>
  </w:num>
  <w:num w:numId="44">
    <w:abstractNumId w:val="1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14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15"/>
    <w:rsid w:val="0000546B"/>
    <w:rsid w:val="0002623E"/>
    <w:rsid w:val="000305B9"/>
    <w:rsid w:val="00032301"/>
    <w:rsid w:val="00036D8B"/>
    <w:rsid w:val="00037437"/>
    <w:rsid w:val="00037C4E"/>
    <w:rsid w:val="00057820"/>
    <w:rsid w:val="0006090F"/>
    <w:rsid w:val="00065673"/>
    <w:rsid w:val="00073341"/>
    <w:rsid w:val="0008634B"/>
    <w:rsid w:val="00090685"/>
    <w:rsid w:val="000957AD"/>
    <w:rsid w:val="000C5635"/>
    <w:rsid w:val="000D5BCC"/>
    <w:rsid w:val="000F08D2"/>
    <w:rsid w:val="000F27E6"/>
    <w:rsid w:val="00103A0F"/>
    <w:rsid w:val="001067BA"/>
    <w:rsid w:val="00125612"/>
    <w:rsid w:val="00136168"/>
    <w:rsid w:val="0014691F"/>
    <w:rsid w:val="0015541C"/>
    <w:rsid w:val="00165D96"/>
    <w:rsid w:val="0016724B"/>
    <w:rsid w:val="0018229E"/>
    <w:rsid w:val="0019524E"/>
    <w:rsid w:val="001A0C1C"/>
    <w:rsid w:val="001B20B7"/>
    <w:rsid w:val="001B3953"/>
    <w:rsid w:val="001B3AB2"/>
    <w:rsid w:val="001B6FF4"/>
    <w:rsid w:val="001B730E"/>
    <w:rsid w:val="001D159C"/>
    <w:rsid w:val="001D5636"/>
    <w:rsid w:val="001E4B1A"/>
    <w:rsid w:val="001F38A5"/>
    <w:rsid w:val="001F65E2"/>
    <w:rsid w:val="0021234C"/>
    <w:rsid w:val="00217A81"/>
    <w:rsid w:val="002275B8"/>
    <w:rsid w:val="00234724"/>
    <w:rsid w:val="00237CF9"/>
    <w:rsid w:val="002421AF"/>
    <w:rsid w:val="002447B0"/>
    <w:rsid w:val="00262149"/>
    <w:rsid w:val="00281837"/>
    <w:rsid w:val="00287D3F"/>
    <w:rsid w:val="002A2846"/>
    <w:rsid w:val="002A667F"/>
    <w:rsid w:val="002A7808"/>
    <w:rsid w:val="002C7632"/>
    <w:rsid w:val="002E2BA5"/>
    <w:rsid w:val="002F1160"/>
    <w:rsid w:val="002F1FA9"/>
    <w:rsid w:val="002F3442"/>
    <w:rsid w:val="0031152F"/>
    <w:rsid w:val="0031369F"/>
    <w:rsid w:val="003253C8"/>
    <w:rsid w:val="003309F2"/>
    <w:rsid w:val="00340FE4"/>
    <w:rsid w:val="00341D3A"/>
    <w:rsid w:val="0034446E"/>
    <w:rsid w:val="00381A67"/>
    <w:rsid w:val="0038453C"/>
    <w:rsid w:val="00390787"/>
    <w:rsid w:val="003A06B1"/>
    <w:rsid w:val="003A2C64"/>
    <w:rsid w:val="003B17A7"/>
    <w:rsid w:val="003B1FCF"/>
    <w:rsid w:val="003B4D45"/>
    <w:rsid w:val="003B6782"/>
    <w:rsid w:val="003B6863"/>
    <w:rsid w:val="003B7E98"/>
    <w:rsid w:val="003D07E9"/>
    <w:rsid w:val="003D2413"/>
    <w:rsid w:val="003E34BA"/>
    <w:rsid w:val="003E7884"/>
    <w:rsid w:val="003F3386"/>
    <w:rsid w:val="00407280"/>
    <w:rsid w:val="00412742"/>
    <w:rsid w:val="00446F40"/>
    <w:rsid w:val="004544C3"/>
    <w:rsid w:val="004731B6"/>
    <w:rsid w:val="004805D6"/>
    <w:rsid w:val="004818CD"/>
    <w:rsid w:val="00484890"/>
    <w:rsid w:val="004A09F1"/>
    <w:rsid w:val="004B1828"/>
    <w:rsid w:val="004B5C31"/>
    <w:rsid w:val="004C22A3"/>
    <w:rsid w:val="004C3CEE"/>
    <w:rsid w:val="004C6B95"/>
    <w:rsid w:val="004D0F32"/>
    <w:rsid w:val="004E3188"/>
    <w:rsid w:val="004F031D"/>
    <w:rsid w:val="004F17A9"/>
    <w:rsid w:val="004F2347"/>
    <w:rsid w:val="00500F00"/>
    <w:rsid w:val="00514692"/>
    <w:rsid w:val="005207E2"/>
    <w:rsid w:val="005263BF"/>
    <w:rsid w:val="00526E35"/>
    <w:rsid w:val="0053254C"/>
    <w:rsid w:val="00536585"/>
    <w:rsid w:val="00544B9D"/>
    <w:rsid w:val="00561418"/>
    <w:rsid w:val="00566B30"/>
    <w:rsid w:val="005855C4"/>
    <w:rsid w:val="005A69B4"/>
    <w:rsid w:val="005B4A26"/>
    <w:rsid w:val="005B67F6"/>
    <w:rsid w:val="005B77E7"/>
    <w:rsid w:val="005C0287"/>
    <w:rsid w:val="005C0491"/>
    <w:rsid w:val="005C0BD5"/>
    <w:rsid w:val="005D31F7"/>
    <w:rsid w:val="005F0490"/>
    <w:rsid w:val="005F1740"/>
    <w:rsid w:val="005F2CAD"/>
    <w:rsid w:val="005F3A3B"/>
    <w:rsid w:val="00603E63"/>
    <w:rsid w:val="006061B2"/>
    <w:rsid w:val="00623874"/>
    <w:rsid w:val="00632A9A"/>
    <w:rsid w:val="006355DE"/>
    <w:rsid w:val="00636FB7"/>
    <w:rsid w:val="00653653"/>
    <w:rsid w:val="00671FB1"/>
    <w:rsid w:val="006829FF"/>
    <w:rsid w:val="006B0522"/>
    <w:rsid w:val="006E7D12"/>
    <w:rsid w:val="00705B2A"/>
    <w:rsid w:val="00706B95"/>
    <w:rsid w:val="007202BF"/>
    <w:rsid w:val="007204DB"/>
    <w:rsid w:val="00730A50"/>
    <w:rsid w:val="00731367"/>
    <w:rsid w:val="0074442A"/>
    <w:rsid w:val="00744806"/>
    <w:rsid w:val="0074539E"/>
    <w:rsid w:val="0075305E"/>
    <w:rsid w:val="0076002C"/>
    <w:rsid w:val="007628D5"/>
    <w:rsid w:val="00772491"/>
    <w:rsid w:val="007836E7"/>
    <w:rsid w:val="00784AF8"/>
    <w:rsid w:val="007A49CD"/>
    <w:rsid w:val="007A562D"/>
    <w:rsid w:val="007A670C"/>
    <w:rsid w:val="007C11A4"/>
    <w:rsid w:val="007C13FD"/>
    <w:rsid w:val="007C1FC8"/>
    <w:rsid w:val="007C4F3F"/>
    <w:rsid w:val="007D3243"/>
    <w:rsid w:val="00817AF0"/>
    <w:rsid w:val="008200A4"/>
    <w:rsid w:val="00823CA6"/>
    <w:rsid w:val="0082459E"/>
    <w:rsid w:val="008301D8"/>
    <w:rsid w:val="00841BD1"/>
    <w:rsid w:val="00846732"/>
    <w:rsid w:val="008561CD"/>
    <w:rsid w:val="00862D88"/>
    <w:rsid w:val="00877EDF"/>
    <w:rsid w:val="008966A0"/>
    <w:rsid w:val="008A366F"/>
    <w:rsid w:val="008C4BA8"/>
    <w:rsid w:val="008D1726"/>
    <w:rsid w:val="008D4F00"/>
    <w:rsid w:val="008E4A44"/>
    <w:rsid w:val="008E76A2"/>
    <w:rsid w:val="008F22B5"/>
    <w:rsid w:val="008F43C2"/>
    <w:rsid w:val="008F5478"/>
    <w:rsid w:val="00904560"/>
    <w:rsid w:val="00920826"/>
    <w:rsid w:val="00921D98"/>
    <w:rsid w:val="00933346"/>
    <w:rsid w:val="00940227"/>
    <w:rsid w:val="00941343"/>
    <w:rsid w:val="00941486"/>
    <w:rsid w:val="00942810"/>
    <w:rsid w:val="009441DC"/>
    <w:rsid w:val="00951DCF"/>
    <w:rsid w:val="00952D48"/>
    <w:rsid w:val="009530C0"/>
    <w:rsid w:val="00960D68"/>
    <w:rsid w:val="00961554"/>
    <w:rsid w:val="00961D2A"/>
    <w:rsid w:val="009A46B2"/>
    <w:rsid w:val="009B3E83"/>
    <w:rsid w:val="009D09EE"/>
    <w:rsid w:val="009D3174"/>
    <w:rsid w:val="009E0522"/>
    <w:rsid w:val="009E5F14"/>
    <w:rsid w:val="009E6A10"/>
    <w:rsid w:val="009F3D55"/>
    <w:rsid w:val="009F5644"/>
    <w:rsid w:val="00A102E1"/>
    <w:rsid w:val="00A15494"/>
    <w:rsid w:val="00A177BD"/>
    <w:rsid w:val="00A34177"/>
    <w:rsid w:val="00A37708"/>
    <w:rsid w:val="00A50AF9"/>
    <w:rsid w:val="00A54C80"/>
    <w:rsid w:val="00A63366"/>
    <w:rsid w:val="00A673E2"/>
    <w:rsid w:val="00A77877"/>
    <w:rsid w:val="00AA4938"/>
    <w:rsid w:val="00AA58E1"/>
    <w:rsid w:val="00AB28D2"/>
    <w:rsid w:val="00AB5B81"/>
    <w:rsid w:val="00AD016F"/>
    <w:rsid w:val="00AD0BC6"/>
    <w:rsid w:val="00AD0EDB"/>
    <w:rsid w:val="00AE2040"/>
    <w:rsid w:val="00AE4072"/>
    <w:rsid w:val="00B12D29"/>
    <w:rsid w:val="00B1751C"/>
    <w:rsid w:val="00B23436"/>
    <w:rsid w:val="00B31ED5"/>
    <w:rsid w:val="00B32028"/>
    <w:rsid w:val="00B35CB1"/>
    <w:rsid w:val="00B35FD4"/>
    <w:rsid w:val="00B40942"/>
    <w:rsid w:val="00B5023A"/>
    <w:rsid w:val="00B6109A"/>
    <w:rsid w:val="00B80987"/>
    <w:rsid w:val="00B82907"/>
    <w:rsid w:val="00B86A05"/>
    <w:rsid w:val="00B968BF"/>
    <w:rsid w:val="00BA3BC5"/>
    <w:rsid w:val="00BA4A5E"/>
    <w:rsid w:val="00BA515A"/>
    <w:rsid w:val="00BA5E0D"/>
    <w:rsid w:val="00BC7A93"/>
    <w:rsid w:val="00BD5537"/>
    <w:rsid w:val="00BD6AFF"/>
    <w:rsid w:val="00BE34ED"/>
    <w:rsid w:val="00BE4B19"/>
    <w:rsid w:val="00BE4B45"/>
    <w:rsid w:val="00BE7159"/>
    <w:rsid w:val="00BF2DD5"/>
    <w:rsid w:val="00C12C1A"/>
    <w:rsid w:val="00C246B9"/>
    <w:rsid w:val="00C2696A"/>
    <w:rsid w:val="00C356FA"/>
    <w:rsid w:val="00C37A5C"/>
    <w:rsid w:val="00C4152D"/>
    <w:rsid w:val="00C4156E"/>
    <w:rsid w:val="00C5150D"/>
    <w:rsid w:val="00C5379E"/>
    <w:rsid w:val="00C656E5"/>
    <w:rsid w:val="00C66541"/>
    <w:rsid w:val="00C747CF"/>
    <w:rsid w:val="00C7607D"/>
    <w:rsid w:val="00C91706"/>
    <w:rsid w:val="00C9761E"/>
    <w:rsid w:val="00CA2BA8"/>
    <w:rsid w:val="00CB0E08"/>
    <w:rsid w:val="00CB1F43"/>
    <w:rsid w:val="00CB3971"/>
    <w:rsid w:val="00CD0D87"/>
    <w:rsid w:val="00CD67DB"/>
    <w:rsid w:val="00CD6D55"/>
    <w:rsid w:val="00CE0700"/>
    <w:rsid w:val="00CE6C81"/>
    <w:rsid w:val="00CF38C9"/>
    <w:rsid w:val="00CF7788"/>
    <w:rsid w:val="00D20C6C"/>
    <w:rsid w:val="00D31D4F"/>
    <w:rsid w:val="00D50B6F"/>
    <w:rsid w:val="00D5443D"/>
    <w:rsid w:val="00D6073D"/>
    <w:rsid w:val="00D61009"/>
    <w:rsid w:val="00D61380"/>
    <w:rsid w:val="00D7575A"/>
    <w:rsid w:val="00D81B4E"/>
    <w:rsid w:val="00DA61AB"/>
    <w:rsid w:val="00DB7C15"/>
    <w:rsid w:val="00DD12E7"/>
    <w:rsid w:val="00DD1979"/>
    <w:rsid w:val="00DD2BDC"/>
    <w:rsid w:val="00DD3F54"/>
    <w:rsid w:val="00DD5A81"/>
    <w:rsid w:val="00DD6772"/>
    <w:rsid w:val="00DF157E"/>
    <w:rsid w:val="00E04A96"/>
    <w:rsid w:val="00E12FCA"/>
    <w:rsid w:val="00E55C07"/>
    <w:rsid w:val="00E706AF"/>
    <w:rsid w:val="00E73749"/>
    <w:rsid w:val="00E74B27"/>
    <w:rsid w:val="00E84C97"/>
    <w:rsid w:val="00E87FAA"/>
    <w:rsid w:val="00E92D1D"/>
    <w:rsid w:val="00EA19EE"/>
    <w:rsid w:val="00EC1F18"/>
    <w:rsid w:val="00ED4B54"/>
    <w:rsid w:val="00EE1D57"/>
    <w:rsid w:val="00F411B3"/>
    <w:rsid w:val="00F717D2"/>
    <w:rsid w:val="00FA4E87"/>
    <w:rsid w:val="00FA791D"/>
    <w:rsid w:val="00FB77FC"/>
    <w:rsid w:val="00FC3695"/>
    <w:rsid w:val="00FD1F87"/>
    <w:rsid w:val="00FD322D"/>
    <w:rsid w:val="00FE2CD3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;"/>
  <w14:docId w14:val="1EA1D1F8"/>
  <w15:docId w15:val="{B3599F5D-AC7B-4445-9267-35646AE0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it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7C15"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DB7C1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B7C1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DB7C1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DB7C1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B7C1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B7C1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B7C1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B7C1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B7C1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DB7C15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DB7C15"/>
    <w:rPr>
      <w:sz w:val="15"/>
      <w:lang w:val="it-CH"/>
    </w:rPr>
  </w:style>
  <w:style w:type="paragraph" w:styleId="Fuzeile">
    <w:name w:val="footer"/>
    <w:basedOn w:val="Standard"/>
    <w:link w:val="FuzeileZchn"/>
    <w:uiPriority w:val="99"/>
    <w:unhideWhenUsed/>
    <w:rsid w:val="00DB7C15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DB7C15"/>
    <w:rPr>
      <w:sz w:val="12"/>
      <w:lang w:val="it-CH"/>
    </w:rPr>
  </w:style>
  <w:style w:type="table" w:styleId="Tabellenraster">
    <w:name w:val="Table Grid"/>
    <w:basedOn w:val="NormaleTabelle"/>
    <w:uiPriority w:val="59"/>
    <w:rsid w:val="00DB7C15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C15"/>
    <w:rPr>
      <w:rFonts w:ascii="Tahoma" w:hAnsi="Tahoma" w:cs="Tahoma"/>
      <w:sz w:val="16"/>
      <w:szCs w:val="16"/>
      <w:lang w:val="it-CH"/>
    </w:rPr>
  </w:style>
  <w:style w:type="paragraph" w:customStyle="1" w:styleId="KopfzeileDepartement">
    <w:name w:val="KopfzeileDepartement"/>
    <w:basedOn w:val="Kopfzeile"/>
    <w:next w:val="KopfzeileFett"/>
    <w:rsid w:val="00DB7C15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sid w:val="00DB7C15"/>
    <w:rPr>
      <w:b/>
    </w:rPr>
  </w:style>
  <w:style w:type="paragraph" w:customStyle="1" w:styleId="Klassifizierung">
    <w:name w:val="Klassifizierung"/>
    <w:basedOn w:val="Standard"/>
    <w:rsid w:val="00DB7C15"/>
    <w:pPr>
      <w:jc w:val="right"/>
    </w:pPr>
    <w:rPr>
      <w:b/>
    </w:rPr>
  </w:style>
  <w:style w:type="paragraph" w:customStyle="1" w:styleId="Referenz">
    <w:name w:val="Referenz"/>
    <w:basedOn w:val="Standard"/>
    <w:rsid w:val="00DB7C1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rsid w:val="00DB7C15"/>
    <w:pPr>
      <w:spacing w:line="240" w:lineRule="auto"/>
    </w:pPr>
    <w:rPr>
      <w:bCs/>
      <w:sz w:val="16"/>
    </w:rPr>
  </w:style>
  <w:style w:type="character" w:customStyle="1" w:styleId="A">
    <w:name w:val="A"/>
    <w:uiPriority w:val="1"/>
    <w:rsid w:val="00DB7C1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rsid w:val="00DB7C15"/>
    <w:pPr>
      <w:jc w:val="right"/>
    </w:pPr>
    <w:rPr>
      <w:bCs w:val="0"/>
    </w:rPr>
  </w:style>
  <w:style w:type="paragraph" w:customStyle="1" w:styleId="PP">
    <w:name w:val="PP"/>
    <w:next w:val="Standard"/>
    <w:rsid w:val="00DB7C15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B7C15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B7C15"/>
    <w:rPr>
      <w:rFonts w:eastAsiaTheme="majorEastAsia" w:cstheme="majorBidi"/>
      <w:b/>
      <w:sz w:val="42"/>
      <w:szCs w:val="52"/>
      <w:lang w:val="it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7C15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7C15"/>
    <w:rPr>
      <w:rFonts w:eastAsiaTheme="majorEastAsia" w:cstheme="majorBidi"/>
      <w:iCs/>
      <w:sz w:val="42"/>
      <w:szCs w:val="24"/>
      <w:lang w:val="it-CH"/>
    </w:rPr>
  </w:style>
  <w:style w:type="paragraph" w:styleId="Beschriftung">
    <w:name w:val="caption"/>
    <w:basedOn w:val="Standard"/>
    <w:next w:val="Standard"/>
    <w:uiPriority w:val="35"/>
    <w:unhideWhenUsed/>
    <w:qFormat/>
    <w:rsid w:val="00DB7C1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DB7C15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DB7C15"/>
    <w:rPr>
      <w:rFonts w:eastAsiaTheme="majorEastAsia" w:cstheme="majorBidi"/>
      <w:b/>
      <w:bCs/>
      <w:sz w:val="36"/>
      <w:szCs w:val="28"/>
      <w:lang w:val="it-CH"/>
    </w:rPr>
  </w:style>
  <w:style w:type="character" w:customStyle="1" w:styleId="berschrift2Zchn">
    <w:name w:val="Überschrift 2 Zchn"/>
    <w:basedOn w:val="Absatz-Standardschriftart"/>
    <w:link w:val="berschrift2"/>
    <w:rsid w:val="00DB7C15"/>
    <w:rPr>
      <w:rFonts w:eastAsiaTheme="majorEastAsia" w:cstheme="majorBidi"/>
      <w:b/>
      <w:bCs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DB7C15"/>
    <w:rPr>
      <w:rFonts w:eastAsiaTheme="majorEastAsia" w:cstheme="majorBidi"/>
      <w:b/>
      <w:bCs/>
      <w:sz w:val="24"/>
      <w:szCs w:val="20"/>
      <w:lang w:val="it-CH"/>
    </w:rPr>
  </w:style>
  <w:style w:type="character" w:customStyle="1" w:styleId="berschrift4Zchn">
    <w:name w:val="Überschrift 4 Zchn"/>
    <w:basedOn w:val="Absatz-Standardschriftart"/>
    <w:link w:val="berschrift4"/>
    <w:rsid w:val="00DB7C15"/>
    <w:rPr>
      <w:rFonts w:eastAsia="Times New Roman" w:cs="Times New Roman"/>
      <w:b/>
      <w:bCs/>
      <w:szCs w:val="28"/>
      <w:lang w:val="it-CH" w:eastAsia="de-DE"/>
    </w:rPr>
  </w:style>
  <w:style w:type="character" w:customStyle="1" w:styleId="berschrift5Zchn">
    <w:name w:val="Überschrift 5 Zchn"/>
    <w:basedOn w:val="Absatz-Standardschriftart"/>
    <w:link w:val="berschrift5"/>
    <w:rsid w:val="00DB7C15"/>
    <w:rPr>
      <w:rFonts w:eastAsia="Times New Roman" w:cs="Times New Roman"/>
      <w:b/>
      <w:bCs/>
      <w:i/>
      <w:iCs/>
      <w:szCs w:val="26"/>
      <w:lang w:val="it-CH" w:eastAsia="de-DE"/>
    </w:rPr>
  </w:style>
  <w:style w:type="character" w:customStyle="1" w:styleId="berschrift6Zchn">
    <w:name w:val="Überschrift 6 Zchn"/>
    <w:basedOn w:val="Absatz-Standardschriftart"/>
    <w:link w:val="berschrift6"/>
    <w:rsid w:val="00DB7C15"/>
    <w:rPr>
      <w:rFonts w:eastAsia="Times New Roman" w:cs="Times New Roman"/>
      <w:bCs/>
      <w:szCs w:val="20"/>
      <w:lang w:val="it-CH" w:eastAsia="de-DE"/>
    </w:rPr>
  </w:style>
  <w:style w:type="character" w:customStyle="1" w:styleId="berschrift7Zchn">
    <w:name w:val="Überschrift 7 Zchn"/>
    <w:basedOn w:val="Absatz-Standardschriftart"/>
    <w:link w:val="berschrift7"/>
    <w:rsid w:val="00DB7C15"/>
    <w:rPr>
      <w:rFonts w:eastAsia="Times New Roman" w:cs="Times New Roman"/>
      <w:i/>
      <w:szCs w:val="24"/>
      <w:lang w:val="it-CH" w:eastAsia="de-DE"/>
    </w:rPr>
  </w:style>
  <w:style w:type="character" w:customStyle="1" w:styleId="berschrift8Zchn">
    <w:name w:val="Überschrift 8 Zchn"/>
    <w:basedOn w:val="Absatz-Standardschriftart"/>
    <w:link w:val="berschrift8"/>
    <w:rsid w:val="00DB7C15"/>
    <w:rPr>
      <w:rFonts w:eastAsia="Times New Roman" w:cs="Times New Roman"/>
      <w:iCs/>
      <w:sz w:val="20"/>
      <w:szCs w:val="24"/>
      <w:lang w:val="it-CH" w:eastAsia="de-DE"/>
    </w:rPr>
  </w:style>
  <w:style w:type="character" w:customStyle="1" w:styleId="berschrift9Zchn">
    <w:name w:val="Überschrift 9 Zchn"/>
    <w:basedOn w:val="Absatz-Standardschriftart"/>
    <w:link w:val="berschrift9"/>
    <w:rsid w:val="00DB7C15"/>
    <w:rPr>
      <w:rFonts w:eastAsia="Times New Roman" w:cs="Arial"/>
      <w:i/>
      <w:sz w:val="20"/>
      <w:szCs w:val="20"/>
      <w:lang w:val="it-CH" w:eastAsia="de-DE"/>
    </w:rPr>
  </w:style>
  <w:style w:type="paragraph" w:styleId="Verzeichnis1">
    <w:name w:val="toc 1"/>
    <w:basedOn w:val="Standard"/>
    <w:next w:val="Standard"/>
    <w:uiPriority w:val="39"/>
    <w:unhideWhenUsed/>
    <w:rsid w:val="00DB7C1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DB7C1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DB7C1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DB7C15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DB7C1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DB7C1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DB7C1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DB7C15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DB7C15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rsid w:val="00DB7C15"/>
    <w:pPr>
      <w:widowControl/>
      <w:spacing w:line="240" w:lineRule="auto"/>
    </w:pPr>
    <w:rPr>
      <w:sz w:val="2"/>
    </w:rPr>
  </w:style>
  <w:style w:type="paragraph" w:customStyle="1" w:styleId="Formular">
    <w:name w:val="Formular"/>
    <w:basedOn w:val="Standard"/>
    <w:next w:val="Standard"/>
    <w:rsid w:val="00DB7C15"/>
    <w:pPr>
      <w:spacing w:line="240" w:lineRule="auto"/>
    </w:pPr>
    <w:rPr>
      <w:sz w:val="16"/>
      <w:szCs w:val="16"/>
    </w:rPr>
  </w:style>
  <w:style w:type="paragraph" w:customStyle="1" w:styleId="ReferenzFormular">
    <w:name w:val="ReferenzFormular"/>
    <w:basedOn w:val="Standard"/>
    <w:rsid w:val="00DB7C1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DB7C15"/>
    <w:pPr>
      <w:spacing w:before="260" w:after="180"/>
    </w:pPr>
    <w:rPr>
      <w:b/>
      <w:sz w:val="30"/>
    </w:rPr>
  </w:style>
  <w:style w:type="paragraph" w:customStyle="1" w:styleId="PPA">
    <w:name w:val="PPA"/>
    <w:basedOn w:val="PP"/>
    <w:next w:val="Standard"/>
    <w:rsid w:val="00DB7C15"/>
    <w:pPr>
      <w:spacing w:before="0" w:line="540" w:lineRule="exact"/>
    </w:pPr>
  </w:style>
  <w:style w:type="paragraph" w:customStyle="1" w:styleId="Kopfzeile2Departement">
    <w:name w:val="Kopfzeile2Departement"/>
    <w:basedOn w:val="KopfzeileDepartement"/>
    <w:next w:val="KopfzeileFett"/>
    <w:rsid w:val="00DB7C15"/>
    <w:pPr>
      <w:spacing w:after="0"/>
      <w:contextualSpacing w:val="0"/>
    </w:pPr>
  </w:style>
  <w:style w:type="character" w:styleId="Hyperlink">
    <w:name w:val="Hyperlink"/>
    <w:basedOn w:val="Absatz-Standardschriftart"/>
    <w:rsid w:val="00DB7C15"/>
    <w:rPr>
      <w:b w:val="0"/>
      <w:bCs w:val="0"/>
      <w:color w:val="006699"/>
      <w:sz w:val="24"/>
      <w:szCs w:val="24"/>
      <w:u w:val="single"/>
    </w:rPr>
  </w:style>
  <w:style w:type="paragraph" w:styleId="Listenabsatz">
    <w:name w:val="List Paragraph"/>
    <w:basedOn w:val="Standard"/>
    <w:uiPriority w:val="34"/>
    <w:qFormat/>
    <w:rsid w:val="00E706AF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30A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A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A5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4446E"/>
    <w:pPr>
      <w:spacing w:line="240" w:lineRule="auto"/>
    </w:pPr>
    <w:rPr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73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edlex.admin.ch/eli/cc/2016/290/i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dmin.ch/ch/i/as/2011/6143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.ch/ch/i/as/2011/6127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chweizerkulturpreise.ch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cultura-svizzera.admin.ch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Ausschreibung June Johnson Dance Prize_2019_DE def"/>
    <f:field ref="objsubject" par="" edit="true" text=""/>
    <f:field ref="objcreatedby" par="" text="Rosser-Stulz, Andrea Serena, stu, BAK"/>
    <f:field ref="objcreatedat" par="" text="10.08.2018 08:57:51"/>
    <f:field ref="objchangedby" par="" text="Rosser-Stulz, Andrea Serena, stu, BAK"/>
    <f:field ref="objmodifiedat" par="" text="10.08.2018 08:59:44"/>
    <f:field ref="doc_FSCFOLIO_1_1001_FieldDocumentNumber" par="" text=""/>
    <f:field ref="doc_FSCFOLIO_1_1001_FieldSubject" par="" edit="true" text=""/>
    <f:field ref="FSCFOLIO_1_1001_FieldCurrentUser" par="" text="Andrea Serena Rosser-Stulz"/>
    <f:field ref="CCAPRECONFIG_15_1001_Objektname" par="" edit="true" text="Ausschreibung June Johnson Dance Prize_2019_DE def"/>
    <f:field ref="CHPRECONFIG_1_1001_Objektname" par="" edit="true" text="Ausschreibung June Johnson Dance Prize_2019_DE def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EAB25791-4860-4CC0-A43F-5EBA5EF28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6748</Characters>
  <Application>Microsoft Office Word</Application>
  <DocSecurity>0</DocSecurity>
  <Lines>56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Begleitnotiz CD Bund</dc:subject>
  <dc:creator>U80782184</dc:creator>
  <cp:lastModifiedBy>Rosiny Clavadetscher Claudia BAK</cp:lastModifiedBy>
  <cp:revision>4</cp:revision>
  <cp:lastPrinted>2018-07-12T08:25:00Z</cp:lastPrinted>
  <dcterms:created xsi:type="dcterms:W3CDTF">2023-08-23T13:58:00Z</dcterms:created>
  <dcterms:modified xsi:type="dcterms:W3CDTF">2024-07-04T14:26:00Z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Kultur</vt:lpwstr>
  </property>
  <property fmtid="{D5CDD505-2E9C-101B-9397-08002B2CF9AE}" pid="3" name="AmtAbk">
    <vt:lpwstr>BAK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www.bak.admin.ch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Borrego Joana BAK</vt:lpwstr>
  </property>
  <property fmtid="{D5CDD505-2E9C-101B-9397-08002B2CF9AE}" pid="18" name="LoginFax">
    <vt:lpwstr>+41 31 32 27834</vt:lpwstr>
  </property>
  <property fmtid="{D5CDD505-2E9C-101B-9397-08002B2CF9AE}" pid="19" name="LoginFunktion">
    <vt:lpwstr>LoginFunktion</vt:lpwstr>
  </property>
  <property fmtid="{D5CDD505-2E9C-101B-9397-08002B2CF9AE}" pid="20" name="LoginKuerzel">
    <vt:lpwstr>boj</vt:lpwstr>
  </property>
  <property fmtid="{D5CDD505-2E9C-101B-9397-08002B2CF9AE}" pid="21" name="LoginMailAdr">
    <vt:lpwstr>joana.borrego@bak.admin.ch</vt:lpwstr>
  </property>
  <property fmtid="{D5CDD505-2E9C-101B-9397-08002B2CF9AE}" pid="22" name="LoginName">
    <vt:lpwstr>Borrego</vt:lpwstr>
  </property>
  <property fmtid="{D5CDD505-2E9C-101B-9397-08002B2CF9AE}" pid="23" name="LoginTel">
    <vt:lpwstr>+41 31 32 53920</vt:lpwstr>
  </property>
  <property fmtid="{D5CDD505-2E9C-101B-9397-08002B2CF9AE}" pid="24" name="LoginTitle">
    <vt:lpwstr/>
  </property>
  <property fmtid="{D5CDD505-2E9C-101B-9397-08002B2CF9AE}" pid="25" name="LoginUID">
    <vt:lpwstr>U80782184</vt:lpwstr>
  </property>
  <property fmtid="{D5CDD505-2E9C-101B-9397-08002B2CF9AE}" pid="26" name="LoginVorname">
    <vt:lpwstr>Joana Isabel</vt:lpwstr>
  </property>
  <property fmtid="{D5CDD505-2E9C-101B-9397-08002B2CF9AE}" pid="27" name="OrgUnit1">
    <vt:lpwstr/>
  </property>
  <property fmtid="{D5CDD505-2E9C-101B-9397-08002B2CF9AE}" pid="28" name="OrgUnit2">
    <vt:lpwstr>Kunst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>K Kulturschaffen</vt:lpwstr>
  </property>
  <property fmtid="{D5CDD505-2E9C-101B-9397-08002B2CF9AE}" pid="33" name="OrgUnitMail">
    <vt:lpwstr/>
  </property>
  <property fmtid="{D5CDD505-2E9C-101B-9397-08002B2CF9AE}" pid="34" name="OrgUnitSekr">
    <vt:lpwstr>Kulturschaffen</vt:lpwstr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Hallwylstrasse 15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>Borrego</vt:lpwstr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>Kulturschaffen</vt:lpwstr>
  </property>
  <property fmtid="{D5CDD505-2E9C-101B-9397-08002B2CF9AE}" pid="49" name="Sig1Title">
    <vt:lpwstr/>
  </property>
  <property fmtid="{D5CDD505-2E9C-101B-9397-08002B2CF9AE}" pid="50" name="Sig1Vorname">
    <vt:lpwstr>Joana Isabel</vt:lpwstr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>Kulturschaffen</vt:lpwstr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Hallwylstrasse 15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Borrego Joana BAK</vt:lpwstr>
  </property>
  <property fmtid="{D5CDD505-2E9C-101B-9397-08002B2CF9AE}" pid="64" name="UserFax">
    <vt:lpwstr>+41 31 32 27834</vt:lpwstr>
  </property>
  <property fmtid="{D5CDD505-2E9C-101B-9397-08002B2CF9AE}" pid="65" name="UserFunktion">
    <vt:lpwstr/>
  </property>
  <property fmtid="{D5CDD505-2E9C-101B-9397-08002B2CF9AE}" pid="66" name="UserKuerzel">
    <vt:lpwstr>boj</vt:lpwstr>
  </property>
  <property fmtid="{D5CDD505-2E9C-101B-9397-08002B2CF9AE}" pid="67" name="UserMailAdr">
    <vt:lpwstr>joana.borrego@bak.admin.ch</vt:lpwstr>
  </property>
  <property fmtid="{D5CDD505-2E9C-101B-9397-08002B2CF9AE}" pid="68" name="UserName">
    <vt:lpwstr>Borrego</vt:lpwstr>
  </property>
  <property fmtid="{D5CDD505-2E9C-101B-9397-08002B2CF9AE}" pid="69" name="UserTel">
    <vt:lpwstr>+41 31 32 53920</vt:lpwstr>
  </property>
  <property fmtid="{D5CDD505-2E9C-101B-9397-08002B2CF9AE}" pid="70" name="UserTitel">
    <vt:lpwstr/>
  </property>
  <property fmtid="{D5CDD505-2E9C-101B-9397-08002B2CF9AE}" pid="71" name="UserUID">
    <vt:lpwstr>U80782184</vt:lpwstr>
  </property>
  <property fmtid="{D5CDD505-2E9C-101B-9397-08002B2CF9AE}" pid="72" name="UserVorname">
    <vt:lpwstr>Joana Isabel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egleitnotiz">
    <vt:lpwstr>Begleitnotiz</vt:lpwstr>
  </property>
  <property fmtid="{D5CDD505-2E9C-101B-9397-08002B2CF9AE}" pid="76" name="BN_sp1_1">
    <vt:lpwstr>auf Ihren Wunsch</vt:lpwstr>
  </property>
  <property fmtid="{D5CDD505-2E9C-101B-9397-08002B2CF9AE}" pid="77" name="BN_sp1_2">
    <vt:lpwstr>mit Dank zurück</vt:lpwstr>
  </property>
  <property fmtid="{D5CDD505-2E9C-101B-9397-08002B2CF9AE}" pid="78" name="BN_sp1_3">
    <vt:lpwstr>gemäss Telefon/Brief/Mail</vt:lpwstr>
  </property>
  <property fmtid="{D5CDD505-2E9C-101B-9397-08002B2CF9AE}" pid="79" name="BN_sp1_4">
    <vt:lpwstr>zu Ihren Akten</vt:lpwstr>
  </property>
  <property fmtid="{D5CDD505-2E9C-101B-9397-08002B2CF9AE}" pid="80" name="BN_sp2_1">
    <vt:lpwstr>zur Stellungnahme</vt:lpwstr>
  </property>
  <property fmtid="{D5CDD505-2E9C-101B-9397-08002B2CF9AE}" pid="81" name="BN_sp2_2">
    <vt:lpwstr>zur Genehmigung</vt:lpwstr>
  </property>
  <property fmtid="{D5CDD505-2E9C-101B-9397-08002B2CF9AE}" pid="82" name="BN_sp2_3">
    <vt:lpwstr>zur Erledigung</vt:lpwstr>
  </property>
  <property fmtid="{D5CDD505-2E9C-101B-9397-08002B2CF9AE}" pid="83" name="BN_sp2_4">
    <vt:lpwstr>zur Unterschrift / Visum</vt:lpwstr>
  </property>
  <property fmtid="{D5CDD505-2E9C-101B-9397-08002B2CF9AE}" pid="84" name="BN_sp3_1">
    <vt:lpwstr>zur Kenntnis</vt:lpwstr>
  </property>
  <property fmtid="{D5CDD505-2E9C-101B-9397-08002B2CF9AE}" pid="85" name="BN_sp3_2">
    <vt:lpwstr>bitte anrufen:</vt:lpwstr>
  </property>
  <property fmtid="{D5CDD505-2E9C-101B-9397-08002B2CF9AE}" pid="86" name="BN_sp3_3">
    <vt:lpwstr>bitte weiterleiten an:</vt:lpwstr>
  </property>
  <property fmtid="{D5CDD505-2E9C-101B-9397-08002B2CF9AE}" pid="87" name="BN_sp3_4">
    <vt:lpwstr>bitte zurückgeben bis:</vt:lpwstr>
  </property>
  <property fmtid="{D5CDD505-2E9C-101B-9397-08002B2CF9AE}" pid="88" name="Personal">
    <vt:lpwstr/>
  </property>
  <property fmtid="{D5CDD505-2E9C-101B-9397-08002B2CF9AE}" pid="89" name="OrgUnitSekrbis">
    <vt:lpwstr/>
  </property>
  <property fmtid="{D5CDD505-2E9C-101B-9397-08002B2CF9AE}" pid="90" name="OrgUnit1bis">
    <vt:lpwstr/>
  </property>
  <property fmtid="{D5CDD505-2E9C-101B-9397-08002B2CF9AE}" pid="91" name="Amt2">
    <vt:lpwstr/>
  </property>
  <property fmtid="{D5CDD505-2E9C-101B-9397-08002B2CF9AE}" pid="92" name="Amt2Abk">
    <vt:lpwstr/>
  </property>
  <property fmtid="{D5CDD505-2E9C-101B-9397-08002B2CF9AE}" pid="93" name="Dep2Abk">
    <vt:lpwstr/>
  </property>
  <property fmtid="{D5CDD505-2E9C-101B-9397-08002B2CF9AE}" pid="94" name="Dep2Name">
    <vt:lpwstr/>
  </property>
  <property fmtid="{D5CDD505-2E9C-101B-9397-08002B2CF9AE}" pid="95" name="AmtPost">
    <vt:lpwstr>BAK</vt:lpwstr>
  </property>
  <property fmtid="{D5CDD505-2E9C-101B-9397-08002B2CF9AE}" pid="96" name="FSC#BSVTEMPL@102.1950:FileRespAmtstitel">
    <vt:lpwstr/>
  </property>
  <property fmtid="{D5CDD505-2E9C-101B-9397-08002B2CF9AE}" pid="97" name="FSC#BSVTEMPL@102.1950:FileRespAmtstitel_F">
    <vt:lpwstr/>
  </property>
  <property fmtid="{D5CDD505-2E9C-101B-9397-08002B2CF9AE}" pid="98" name="FSC#BSVTEMPL@102.1950:FileRespAmtstitel_I">
    <vt:lpwstr/>
  </property>
  <property fmtid="{D5CDD505-2E9C-101B-9397-08002B2CF9AE}" pid="99" name="FSC#BSVTEMPL@102.1950:FileRespAmtstitel_E">
    <vt:lpwstr/>
  </property>
  <property fmtid="{D5CDD505-2E9C-101B-9397-08002B2CF9AE}" pid="100" name="FSC#BSVTEMPL@102.1950:AssignmentName">
    <vt:lpwstr/>
  </property>
  <property fmtid="{D5CDD505-2E9C-101B-9397-08002B2CF9AE}" pid="101" name="FSC#BSVTEMPL@102.1950:BSVShortsign">
    <vt:lpwstr/>
  </property>
  <property fmtid="{D5CDD505-2E9C-101B-9397-08002B2CF9AE}" pid="102" name="FSC#BSVTEMPL@102.1950:DocumentID">
    <vt:lpwstr>6</vt:lpwstr>
  </property>
  <property fmtid="{D5CDD505-2E9C-101B-9397-08002B2CF9AE}" pid="103" name="FSC#BSVTEMPL@102.1950:Dossierref">
    <vt:lpwstr>361.2-00081</vt:lpwstr>
  </property>
  <property fmtid="{D5CDD505-2E9C-101B-9397-08002B2CF9AE}" pid="104" name="FSC#BSVTEMPL@102.1950:Oursign">
    <vt:lpwstr>361.2-00081 10.08.2018</vt:lpwstr>
  </property>
  <property fmtid="{D5CDD505-2E9C-101B-9397-08002B2CF9AE}" pid="105" name="FSC#BSVTEMPL@102.1950:EmpfName">
    <vt:lpwstr/>
  </property>
  <property fmtid="{D5CDD505-2E9C-101B-9397-08002B2CF9AE}" pid="106" name="FSC#BSVTEMPL@102.1950:EmpfOrt">
    <vt:lpwstr/>
  </property>
  <property fmtid="{D5CDD505-2E9C-101B-9397-08002B2CF9AE}" pid="107" name="FSC#BSVTEMPL@102.1950:EmpfPLZ">
    <vt:lpwstr/>
  </property>
  <property fmtid="{D5CDD505-2E9C-101B-9397-08002B2CF9AE}" pid="108" name="FSC#BSVTEMPL@102.1950:EmpfStrasse">
    <vt:lpwstr/>
  </property>
  <property fmtid="{D5CDD505-2E9C-101B-9397-08002B2CF9AE}" pid="109" name="FSC#BSVTEMPL@102.1950:FileRespEmail">
    <vt:lpwstr/>
  </property>
  <property fmtid="{D5CDD505-2E9C-101B-9397-08002B2CF9AE}" pid="110" name="FSC#BSVTEMPL@102.1950:FileRespFax">
    <vt:lpwstr/>
  </property>
  <property fmtid="{D5CDD505-2E9C-101B-9397-08002B2CF9AE}" pid="111" name="FSC#BSVTEMPL@102.1950:FileRespHome">
    <vt:lpwstr/>
  </property>
  <property fmtid="{D5CDD505-2E9C-101B-9397-08002B2CF9AE}" pid="112" name="FSC#BSVTEMPL@102.1950:FileRespStreet">
    <vt:lpwstr/>
  </property>
  <property fmtid="{D5CDD505-2E9C-101B-9397-08002B2CF9AE}" pid="113" name="FSC#BSVTEMPL@102.1950:FileRespTel">
    <vt:lpwstr/>
  </property>
  <property fmtid="{D5CDD505-2E9C-101B-9397-08002B2CF9AE}" pid="114" name="FSC#BSVTEMPL@102.1950:FileRespZipCode">
    <vt:lpwstr/>
  </property>
  <property fmtid="{D5CDD505-2E9C-101B-9397-08002B2CF9AE}" pid="115" name="FSC#BSVTEMPL@102.1950:NameFileResponsible">
    <vt:lpwstr/>
  </property>
  <property fmtid="{D5CDD505-2E9C-101B-9397-08002B2CF9AE}" pid="116" name="FSC#BSVTEMPL@102.1950:Shortsign">
    <vt:lpwstr/>
  </property>
  <property fmtid="{D5CDD505-2E9C-101B-9397-08002B2CF9AE}" pid="117" name="FSC#BSVTEMPL@102.1950:UserFunction">
    <vt:lpwstr/>
  </property>
  <property fmtid="{D5CDD505-2E9C-101B-9397-08002B2CF9AE}" pid="118" name="FSC#BSVTEMPL@102.1950:VornameNameFileResponsible">
    <vt:lpwstr/>
  </property>
  <property fmtid="{D5CDD505-2E9C-101B-9397-08002B2CF9AE}" pid="119" name="FSC#BSVTEMPL@102.1950:FileResponsible">
    <vt:lpwstr/>
  </property>
  <property fmtid="{D5CDD505-2E9C-101B-9397-08002B2CF9AE}" pid="120" name="FSC#BSVTEMPL@102.1950:FileRespOrg">
    <vt:lpwstr>Kulturschaffen, BAK</vt:lpwstr>
  </property>
  <property fmtid="{D5CDD505-2E9C-101B-9397-08002B2CF9AE}" pid="121" name="FSC#BSVTEMPL@102.1950:FileRespOrgHome">
    <vt:lpwstr>Bern</vt:lpwstr>
  </property>
  <property fmtid="{D5CDD505-2E9C-101B-9397-08002B2CF9AE}" pid="122" name="FSC#BSVTEMPL@102.1950:FileRespOrgStreet">
    <vt:lpwstr>Hallwylstrasse 15</vt:lpwstr>
  </property>
  <property fmtid="{D5CDD505-2E9C-101B-9397-08002B2CF9AE}" pid="123" name="FSC#BSVTEMPL@102.1950:FileRespOrgZipCode">
    <vt:lpwstr>3003</vt:lpwstr>
  </property>
  <property fmtid="{D5CDD505-2E9C-101B-9397-08002B2CF9AE}" pid="124" name="FSC#BSVTEMPL@102.1950:FileRespOU">
    <vt:lpwstr>Cultural Production</vt:lpwstr>
  </property>
  <property fmtid="{D5CDD505-2E9C-101B-9397-08002B2CF9AE}" pid="125" name="FSC#BSVTEMPL@102.1950:Registrierdatum">
    <vt:lpwstr/>
  </property>
  <property fmtid="{D5CDD505-2E9C-101B-9397-08002B2CF9AE}" pid="126" name="FSC#BSVTEMPL@102.1950:RegPlanPos">
    <vt:lpwstr/>
  </property>
  <property fmtid="{D5CDD505-2E9C-101B-9397-08002B2CF9AE}" pid="127" name="FSC#BSVTEMPL@102.1950:ShortsignCreate">
    <vt:lpwstr>stu</vt:lpwstr>
  </property>
  <property fmtid="{D5CDD505-2E9C-101B-9397-08002B2CF9AE}" pid="128" name="FSC#BSVTEMPL@102.1950:SubjectSubFile">
    <vt:lpwstr>Ausschreibung June Johnson Dance Prize_2019_DE def</vt:lpwstr>
  </property>
  <property fmtid="{D5CDD505-2E9C-101B-9397-08002B2CF9AE}" pid="129" name="FSC#BSVTEMPL@102.1950:SubjectDocument">
    <vt:lpwstr/>
  </property>
  <property fmtid="{D5CDD505-2E9C-101B-9397-08002B2CF9AE}" pid="130" name="FSC#BSVTEMPL@102.1950:TitleDossier">
    <vt:lpwstr>June Johnson Dance Price</vt:lpwstr>
  </property>
  <property fmtid="{D5CDD505-2E9C-101B-9397-08002B2CF9AE}" pid="131" name="FSC#BSVTEMPL@102.1950:ZusendungAm">
    <vt:lpwstr/>
  </property>
  <property fmtid="{D5CDD505-2E9C-101B-9397-08002B2CF9AE}" pid="132" name="FSC#EDICFG@15.1700:DossierrefSubFile">
    <vt:lpwstr>361.2-00081/00002</vt:lpwstr>
  </property>
  <property fmtid="{D5CDD505-2E9C-101B-9397-08002B2CF9AE}" pid="133" name="FSC#EDICFG@15.1700:UniqueSubFileNumber">
    <vt:lpwstr>20183210-0006</vt:lpwstr>
  </property>
  <property fmtid="{D5CDD505-2E9C-101B-9397-08002B2CF9AE}" pid="134" name="FSC#BSVTEMPL@102.1950:DocumentIDEnhanced">
    <vt:lpwstr>361.2-00081 10.08.2018 Doknr: 6</vt:lpwstr>
  </property>
  <property fmtid="{D5CDD505-2E9C-101B-9397-08002B2CF9AE}" pid="135" name="FSC#EDICFG@15.1700:FileRespInitials">
    <vt:lpwstr/>
  </property>
  <property fmtid="{D5CDD505-2E9C-101B-9397-08002B2CF9AE}" pid="136" name="FSC#EDICFG@15.1700:FileRespOrgD">
    <vt:lpwstr>Kulturschaffen</vt:lpwstr>
  </property>
  <property fmtid="{D5CDD505-2E9C-101B-9397-08002B2CF9AE}" pid="137" name="FSC#EDICFG@15.1700:FileRespOrgF">
    <vt:lpwstr>Création culturelle</vt:lpwstr>
  </property>
  <property fmtid="{D5CDD505-2E9C-101B-9397-08002B2CF9AE}" pid="138" name="FSC#EDICFG@15.1700:FileRespOrgE">
    <vt:lpwstr>Cultural Production</vt:lpwstr>
  </property>
  <property fmtid="{D5CDD505-2E9C-101B-9397-08002B2CF9AE}" pid="139" name="FSC#EDICFG@15.1700:FileRespOrgI">
    <vt:lpwstr>Produzione culturale</vt:lpwstr>
  </property>
  <property fmtid="{D5CDD505-2E9C-101B-9397-08002B2CF9AE}" pid="140" name="FSC#EDICFG@15.1700:FileResponsibleSalutation">
    <vt:lpwstr/>
  </property>
  <property fmtid="{D5CDD505-2E9C-101B-9397-08002B2CF9AE}" pid="141" name="FSC#EDICFG@15.1700:SignerLeft">
    <vt:lpwstr/>
  </property>
  <property fmtid="{D5CDD505-2E9C-101B-9397-08002B2CF9AE}" pid="142" name="FSC#EDICFG@15.1700:SignerLeftFunction">
    <vt:lpwstr/>
  </property>
  <property fmtid="{D5CDD505-2E9C-101B-9397-08002B2CF9AE}" pid="143" name="FSC#EDICFG@15.1700:SignerRight">
    <vt:lpwstr/>
  </property>
  <property fmtid="{D5CDD505-2E9C-101B-9397-08002B2CF9AE}" pid="144" name="FSC#EDICFG@15.1700:SignerRightFunction">
    <vt:lpwstr/>
  </property>
  <property fmtid="{D5CDD505-2E9C-101B-9397-08002B2CF9AE}" pid="145" name="FSC#COOELAK@1.1001:Subject">
    <vt:lpwstr/>
  </property>
  <property fmtid="{D5CDD505-2E9C-101B-9397-08002B2CF9AE}" pid="146" name="FSC#COOELAK@1.1001:FileReference">
    <vt:lpwstr/>
  </property>
  <property fmtid="{D5CDD505-2E9C-101B-9397-08002B2CF9AE}" pid="147" name="FSC#COOELAK@1.1001:FileRefYear">
    <vt:lpwstr>2018</vt:lpwstr>
  </property>
  <property fmtid="{D5CDD505-2E9C-101B-9397-08002B2CF9AE}" pid="148" name="FSC#COOELAK@1.1001:FileRefOrdinal">
    <vt:lpwstr>81</vt:lpwstr>
  </property>
  <property fmtid="{D5CDD505-2E9C-101B-9397-08002B2CF9AE}" pid="149" name="FSC#COOELAK@1.1001:FileRefOU">
    <vt:lpwstr>S KS</vt:lpwstr>
  </property>
  <property fmtid="{D5CDD505-2E9C-101B-9397-08002B2CF9AE}" pid="150" name="FSC#COOELAK@1.1001:Organization">
    <vt:lpwstr/>
  </property>
  <property fmtid="{D5CDD505-2E9C-101B-9397-08002B2CF9AE}" pid="151" name="FSC#COOELAK@1.1001:Owner">
    <vt:lpwstr>Rosser-Stulz Andrea Serena</vt:lpwstr>
  </property>
  <property fmtid="{D5CDD505-2E9C-101B-9397-08002B2CF9AE}" pid="152" name="FSC#COOELAK@1.1001:OwnerExtension">
    <vt:lpwstr>+41 58 462 92 83</vt:lpwstr>
  </property>
  <property fmtid="{D5CDD505-2E9C-101B-9397-08002B2CF9AE}" pid="153" name="FSC#COOELAK@1.1001:OwnerFaxExtension">
    <vt:lpwstr>+41 58 462 78 34</vt:lpwstr>
  </property>
  <property fmtid="{D5CDD505-2E9C-101B-9397-08002B2CF9AE}" pid="154" name="FSC#COOELAK@1.1001:DispatchedBy">
    <vt:lpwstr/>
  </property>
  <property fmtid="{D5CDD505-2E9C-101B-9397-08002B2CF9AE}" pid="155" name="FSC#COOELAK@1.1001:DispatchedAt">
    <vt:lpwstr/>
  </property>
  <property fmtid="{D5CDD505-2E9C-101B-9397-08002B2CF9AE}" pid="156" name="FSC#COOELAK@1.1001:ApprovedBy">
    <vt:lpwstr/>
  </property>
  <property fmtid="{D5CDD505-2E9C-101B-9397-08002B2CF9AE}" pid="157" name="FSC#COOELAK@1.1001:ApprovedAt">
    <vt:lpwstr/>
  </property>
  <property fmtid="{D5CDD505-2E9C-101B-9397-08002B2CF9AE}" pid="158" name="FSC#COOELAK@1.1001:Department">
    <vt:lpwstr>Kulturschaffen, BAK</vt:lpwstr>
  </property>
  <property fmtid="{D5CDD505-2E9C-101B-9397-08002B2CF9AE}" pid="159" name="FSC#COOELAK@1.1001:CreatedAt">
    <vt:lpwstr>10.08.2018</vt:lpwstr>
  </property>
  <property fmtid="{D5CDD505-2E9C-101B-9397-08002B2CF9AE}" pid="160" name="FSC#COOELAK@1.1001:OU">
    <vt:lpwstr>Kulturschaffen, BAK</vt:lpwstr>
  </property>
  <property fmtid="{D5CDD505-2E9C-101B-9397-08002B2CF9AE}" pid="161" name="FSC#COOELAK@1.1001:Priority">
    <vt:lpwstr> ()</vt:lpwstr>
  </property>
  <property fmtid="{D5CDD505-2E9C-101B-9397-08002B2CF9AE}" pid="162" name="FSC#COOELAK@1.1001:ObjBarCode">
    <vt:lpwstr>*COO.2080.106.4.1163009*</vt:lpwstr>
  </property>
  <property fmtid="{D5CDD505-2E9C-101B-9397-08002B2CF9AE}" pid="163" name="FSC#COOELAK@1.1001:RefBarCode">
    <vt:lpwstr>*COO.2080.106.5.1163009*</vt:lpwstr>
  </property>
  <property fmtid="{D5CDD505-2E9C-101B-9397-08002B2CF9AE}" pid="164" name="FSC#COOELAK@1.1001:FileRefBarCode">
    <vt:lpwstr>*361.2-00081*</vt:lpwstr>
  </property>
  <property fmtid="{D5CDD505-2E9C-101B-9397-08002B2CF9AE}" pid="165" name="FSC#COOELAK@1.1001:ExternalRef">
    <vt:lpwstr/>
  </property>
  <property fmtid="{D5CDD505-2E9C-101B-9397-08002B2CF9AE}" pid="166" name="FSC#COOELAK@1.1001:IncomingNumber">
    <vt:lpwstr/>
  </property>
  <property fmtid="{D5CDD505-2E9C-101B-9397-08002B2CF9AE}" pid="167" name="FSC#COOELAK@1.1001:IncomingSubject">
    <vt:lpwstr/>
  </property>
  <property fmtid="{D5CDD505-2E9C-101B-9397-08002B2CF9AE}" pid="168" name="FSC#COOELAK@1.1001:ProcessResponsible">
    <vt:lpwstr/>
  </property>
  <property fmtid="{D5CDD505-2E9C-101B-9397-08002B2CF9AE}" pid="169" name="FSC#COOELAK@1.1001:ProcessResponsiblePhone">
    <vt:lpwstr/>
  </property>
  <property fmtid="{D5CDD505-2E9C-101B-9397-08002B2CF9AE}" pid="170" name="FSC#COOELAK@1.1001:ProcessResponsibleMail">
    <vt:lpwstr/>
  </property>
  <property fmtid="{D5CDD505-2E9C-101B-9397-08002B2CF9AE}" pid="171" name="FSC#COOELAK@1.1001:ProcessResponsibleFax">
    <vt:lpwstr/>
  </property>
  <property fmtid="{D5CDD505-2E9C-101B-9397-08002B2CF9AE}" pid="172" name="FSC#COOELAK@1.1001:ApproverFirstName">
    <vt:lpwstr/>
  </property>
  <property fmtid="{D5CDD505-2E9C-101B-9397-08002B2CF9AE}" pid="173" name="FSC#COOELAK@1.1001:ApproverSurName">
    <vt:lpwstr/>
  </property>
  <property fmtid="{D5CDD505-2E9C-101B-9397-08002B2CF9AE}" pid="174" name="FSC#COOELAK@1.1001:ApproverTitle">
    <vt:lpwstr/>
  </property>
  <property fmtid="{D5CDD505-2E9C-101B-9397-08002B2CF9AE}" pid="175" name="FSC#COOELAK@1.1001:ExternalDate">
    <vt:lpwstr/>
  </property>
  <property fmtid="{D5CDD505-2E9C-101B-9397-08002B2CF9AE}" pid="176" name="FSC#COOELAK@1.1001:SettlementApprovedAt">
    <vt:lpwstr/>
  </property>
  <property fmtid="{D5CDD505-2E9C-101B-9397-08002B2CF9AE}" pid="177" name="FSC#COOELAK@1.1001:BaseNumber">
    <vt:lpwstr>361.2</vt:lpwstr>
  </property>
  <property fmtid="{D5CDD505-2E9C-101B-9397-08002B2CF9AE}" pid="178" name="FSC#COOELAK@1.1001:CurrentUserRolePos">
    <vt:lpwstr>Sekretariat</vt:lpwstr>
  </property>
  <property fmtid="{D5CDD505-2E9C-101B-9397-08002B2CF9AE}" pid="179" name="FSC#COOELAK@1.1001:CurrentUserEmail">
    <vt:lpwstr>andrea.rosser@bak.admin.ch</vt:lpwstr>
  </property>
  <property fmtid="{D5CDD505-2E9C-101B-9397-08002B2CF9AE}" pid="180" name="FSC#ELAKGOV@1.1001:PersonalSubjGender">
    <vt:lpwstr/>
  </property>
  <property fmtid="{D5CDD505-2E9C-101B-9397-08002B2CF9AE}" pid="181" name="FSC#ELAKGOV@1.1001:PersonalSubjFirstName">
    <vt:lpwstr/>
  </property>
  <property fmtid="{D5CDD505-2E9C-101B-9397-08002B2CF9AE}" pid="182" name="FSC#ELAKGOV@1.1001:PersonalSubjSurName">
    <vt:lpwstr/>
  </property>
  <property fmtid="{D5CDD505-2E9C-101B-9397-08002B2CF9AE}" pid="183" name="FSC#ELAKGOV@1.1001:PersonalSubjSalutation">
    <vt:lpwstr/>
  </property>
  <property fmtid="{D5CDD505-2E9C-101B-9397-08002B2CF9AE}" pid="184" name="FSC#ELAKGOV@1.1001:PersonalSubjAddress">
    <vt:lpwstr/>
  </property>
  <property fmtid="{D5CDD505-2E9C-101B-9397-08002B2CF9AE}" pid="185" name="FSC#ATSTATECFG@1.1001:Office">
    <vt:lpwstr/>
  </property>
  <property fmtid="{D5CDD505-2E9C-101B-9397-08002B2CF9AE}" pid="186" name="FSC#ATSTATECFG@1.1001:Agent">
    <vt:lpwstr/>
  </property>
  <property fmtid="{D5CDD505-2E9C-101B-9397-08002B2CF9AE}" pid="187" name="FSC#ATSTATECFG@1.1001:AgentPhone">
    <vt:lpwstr/>
  </property>
  <property fmtid="{D5CDD505-2E9C-101B-9397-08002B2CF9AE}" pid="188" name="FSC#ATSTATECFG@1.1001:DepartmentFax">
    <vt:lpwstr/>
  </property>
  <property fmtid="{D5CDD505-2E9C-101B-9397-08002B2CF9AE}" pid="189" name="FSC#ATSTATECFG@1.1001:DepartmentEmail">
    <vt:lpwstr/>
  </property>
  <property fmtid="{D5CDD505-2E9C-101B-9397-08002B2CF9AE}" pid="190" name="FSC#ATSTATECFG@1.1001:SubfileDate">
    <vt:lpwstr/>
  </property>
  <property fmtid="{D5CDD505-2E9C-101B-9397-08002B2CF9AE}" pid="191" name="FSC#ATSTATECFG@1.1001:SubfileSubject">
    <vt:lpwstr>Ausschreibung June Johnson Dance Prize_2019_DE def</vt:lpwstr>
  </property>
  <property fmtid="{D5CDD505-2E9C-101B-9397-08002B2CF9AE}" pid="192" name="FSC#ATSTATECFG@1.1001:DepartmentZipCode">
    <vt:lpwstr>3003</vt:lpwstr>
  </property>
  <property fmtid="{D5CDD505-2E9C-101B-9397-08002B2CF9AE}" pid="193" name="FSC#ATSTATECFG@1.1001:DepartmentCountry">
    <vt:lpwstr/>
  </property>
  <property fmtid="{D5CDD505-2E9C-101B-9397-08002B2CF9AE}" pid="194" name="FSC#ATSTATECFG@1.1001:DepartmentCity">
    <vt:lpwstr>Bern</vt:lpwstr>
  </property>
  <property fmtid="{D5CDD505-2E9C-101B-9397-08002B2CF9AE}" pid="195" name="FSC#ATSTATECFG@1.1001:DepartmentStreet">
    <vt:lpwstr>Hallwylstrasse 15</vt:lpwstr>
  </property>
  <property fmtid="{D5CDD505-2E9C-101B-9397-08002B2CF9AE}" pid="196" name="FSC#ATSTATECFG@1.1001:DepartmentDVR">
    <vt:lpwstr/>
  </property>
  <property fmtid="{D5CDD505-2E9C-101B-9397-08002B2CF9AE}" pid="197" name="FSC#ATSTATECFG@1.1001:DepartmentUID">
    <vt:lpwstr/>
  </property>
  <property fmtid="{D5CDD505-2E9C-101B-9397-08002B2CF9AE}" pid="198" name="FSC#ATSTATECFG@1.1001:SubfileReference">
    <vt:lpwstr>361.2-00081/00002</vt:lpwstr>
  </property>
  <property fmtid="{D5CDD505-2E9C-101B-9397-08002B2CF9AE}" pid="199" name="FSC#ATSTATECFG@1.1001:Clause">
    <vt:lpwstr/>
  </property>
  <property fmtid="{D5CDD505-2E9C-101B-9397-08002B2CF9AE}" pid="200" name="FSC#ATSTATECFG@1.1001:ApprovedSignature">
    <vt:lpwstr/>
  </property>
  <property fmtid="{D5CDD505-2E9C-101B-9397-08002B2CF9AE}" pid="201" name="FSC#ATSTATECFG@1.1001:BankAccount">
    <vt:lpwstr/>
  </property>
  <property fmtid="{D5CDD505-2E9C-101B-9397-08002B2CF9AE}" pid="202" name="FSC#ATSTATECFG@1.1001:BankAccountOwner">
    <vt:lpwstr/>
  </property>
  <property fmtid="{D5CDD505-2E9C-101B-9397-08002B2CF9AE}" pid="203" name="FSC#ATSTATECFG@1.1001:BankInstitute">
    <vt:lpwstr/>
  </property>
  <property fmtid="{D5CDD505-2E9C-101B-9397-08002B2CF9AE}" pid="204" name="FSC#ATSTATECFG@1.1001:BankAccountID">
    <vt:lpwstr/>
  </property>
  <property fmtid="{D5CDD505-2E9C-101B-9397-08002B2CF9AE}" pid="205" name="FSC#ATSTATECFG@1.1001:BankAccountIBAN">
    <vt:lpwstr/>
  </property>
  <property fmtid="{D5CDD505-2E9C-101B-9397-08002B2CF9AE}" pid="206" name="FSC#ATSTATECFG@1.1001:BankAccountBIC">
    <vt:lpwstr/>
  </property>
  <property fmtid="{D5CDD505-2E9C-101B-9397-08002B2CF9AE}" pid="207" name="FSC#ATSTATECFG@1.1001:BankName">
    <vt:lpwstr/>
  </property>
  <property fmtid="{D5CDD505-2E9C-101B-9397-08002B2CF9AE}" pid="208" name="FSC#COOSYSTEM@1.1:Container">
    <vt:lpwstr>COO.2080.106.4.1163009</vt:lpwstr>
  </property>
  <property fmtid="{D5CDD505-2E9C-101B-9397-08002B2CF9AE}" pid="209" name="FSC#FSCFOLIO@1.1001:docpropproject">
    <vt:lpwstr/>
  </property>
</Properties>
</file>