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8C" w:rsidRPr="00C24139" w:rsidRDefault="00913D8C" w:rsidP="00913D8C">
      <w:pPr>
        <w:rPr>
          <w:rFonts w:cs="Arial"/>
          <w:b/>
          <w:sz w:val="24"/>
          <w:szCs w:val="24"/>
          <w:lang w:val="fr-FR"/>
        </w:rPr>
      </w:pPr>
      <w:r w:rsidRPr="00C24139">
        <w:rPr>
          <w:rFonts w:cs="Arial"/>
          <w:b/>
          <w:sz w:val="24"/>
          <w:szCs w:val="24"/>
          <w:lang w:val="fr-FR"/>
        </w:rPr>
        <w:t>Formulaire de demande de versement de contribution</w:t>
      </w:r>
      <w:r>
        <w:rPr>
          <w:rFonts w:cs="Arial"/>
          <w:b/>
          <w:sz w:val="24"/>
          <w:szCs w:val="24"/>
          <w:lang w:val="fr-FR"/>
        </w:rPr>
        <w:t>s</w:t>
      </w:r>
      <w:r w:rsidRPr="00C24139">
        <w:rPr>
          <w:rFonts w:cs="Arial"/>
          <w:b/>
          <w:sz w:val="24"/>
          <w:szCs w:val="24"/>
          <w:lang w:val="fr-FR"/>
        </w:rPr>
        <w:t xml:space="preserve"> à la</w:t>
      </w:r>
    </w:p>
    <w:p w:rsidR="00913D8C" w:rsidRPr="00C24139" w:rsidRDefault="00913D8C" w:rsidP="00913D8C">
      <w:pPr>
        <w:pBdr>
          <w:bottom w:val="single" w:sz="4" w:space="1" w:color="auto"/>
        </w:pBdr>
        <w:rPr>
          <w:rFonts w:cs="Arial"/>
          <w:sz w:val="40"/>
          <w:szCs w:val="40"/>
          <w:lang w:val="fr-FR"/>
        </w:rPr>
      </w:pPr>
      <w:r w:rsidRPr="00C24139">
        <w:rPr>
          <w:rFonts w:cs="Arial"/>
          <w:sz w:val="40"/>
          <w:szCs w:val="40"/>
          <w:lang w:val="fr-FR"/>
        </w:rPr>
        <w:t>Préparation</w:t>
      </w:r>
      <w:r w:rsidR="00C22426">
        <w:rPr>
          <w:rFonts w:cs="Arial"/>
          <w:sz w:val="40"/>
          <w:szCs w:val="40"/>
          <w:lang w:val="fr-FR"/>
        </w:rPr>
        <w:t xml:space="preserve"> et au développement de projets</w:t>
      </w:r>
    </w:p>
    <w:p w:rsidR="00913D8C" w:rsidRPr="00C24139" w:rsidRDefault="00913D8C" w:rsidP="00913D8C">
      <w:pPr>
        <w:pBdr>
          <w:bottom w:val="single" w:sz="4" w:space="1" w:color="auto"/>
        </w:pBdr>
        <w:rPr>
          <w:rFonts w:cs="Arial"/>
          <w:lang w:val="fr-FR"/>
        </w:rPr>
      </w:pPr>
      <w:r w:rsidRPr="00C50D19">
        <w:rPr>
          <w:rFonts w:cs="Arial"/>
          <w:lang w:val="fr-FR"/>
        </w:rPr>
        <w:t xml:space="preserve">(Versement de contributions </w:t>
      </w:r>
      <w:r w:rsidR="00E46897" w:rsidRPr="00C50D19">
        <w:rPr>
          <w:rFonts w:cs="Arial"/>
          <w:lang w:val="fr-FR"/>
        </w:rPr>
        <w:t xml:space="preserve">annoncées </w:t>
      </w:r>
      <w:r w:rsidR="00C50D19" w:rsidRPr="00C50D19">
        <w:rPr>
          <w:rFonts w:cs="Arial"/>
          <w:lang w:val="fr-FR"/>
        </w:rPr>
        <w:t>par l’aide sélective et</w:t>
      </w:r>
      <w:r w:rsidRPr="00C50D19">
        <w:rPr>
          <w:rFonts w:cs="Arial"/>
          <w:lang w:val="fr-FR"/>
        </w:rPr>
        <w:t xml:space="preserve"> réinvestissement de bonifications de l’aide liée au succès)</w:t>
      </w:r>
    </w:p>
    <w:p w:rsidR="00913D8C" w:rsidRPr="00C24139" w:rsidRDefault="00913D8C" w:rsidP="00913D8C">
      <w:pPr>
        <w:rPr>
          <w:rFonts w:cs="Arial"/>
          <w:lang w:val="fr-FR"/>
        </w:rPr>
      </w:pPr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Requérant/e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bookmarkStart w:id="1" w:name="_GoBack"/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bookmarkEnd w:id="1"/>
      <w:r w:rsidRPr="00C24139">
        <w:rPr>
          <w:rFonts w:cs="Arial"/>
          <w:u w:val="dotted"/>
          <w:lang w:val="fr-FR"/>
        </w:rPr>
        <w:fldChar w:fldCharType="end"/>
      </w:r>
      <w:bookmarkEnd w:id="0"/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Représenté/e par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Rue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NPA / localité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Téléphone / fax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276" w:lineRule="auto"/>
        <w:rPr>
          <w:rFonts w:cs="Arial"/>
          <w:u w:val="dotted"/>
          <w:lang w:val="fr-FR"/>
        </w:rPr>
      </w:pPr>
      <w:r w:rsidRPr="00C24139">
        <w:rPr>
          <w:rFonts w:cs="Arial"/>
          <w:lang w:val="fr-FR"/>
        </w:rPr>
        <w:t>Courriel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C22426">
      <w:pPr>
        <w:pBdr>
          <w:bottom w:val="single" w:sz="4" w:space="1" w:color="auto"/>
        </w:pBdr>
        <w:spacing w:before="120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Prière de cocher </w:t>
      </w:r>
      <w:r>
        <w:rPr>
          <w:rFonts w:cs="Arial"/>
          <w:b/>
          <w:sz w:val="22"/>
          <w:szCs w:val="22"/>
          <w:lang w:val="fr-FR"/>
        </w:rPr>
        <w:t>les cases adéquates</w:t>
      </w:r>
      <w:r w:rsidRPr="00C24139">
        <w:rPr>
          <w:rFonts w:cs="Arial"/>
          <w:b/>
          <w:sz w:val="22"/>
          <w:szCs w:val="22"/>
          <w:lang w:val="fr-FR"/>
        </w:rPr>
        <w:t xml:space="preserve"> </w:t>
      </w:r>
    </w:p>
    <w:p w:rsidR="00F40F77" w:rsidRPr="00C22426" w:rsidRDefault="00F40F77" w:rsidP="00F40F77">
      <w:pPr>
        <w:rPr>
          <w:rFonts w:cs="Arial"/>
          <w:sz w:val="24"/>
          <w:szCs w:val="24"/>
          <w:lang w:val="fr-CH"/>
        </w:rPr>
      </w:pP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Fiction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Documentaire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Animation</w:t>
      </w: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L</w:t>
      </w:r>
      <w:r>
        <w:rPr>
          <w:rFonts w:cs="Arial"/>
          <w:sz w:val="22"/>
          <w:szCs w:val="22"/>
          <w:lang w:val="fr-CH"/>
        </w:rPr>
        <w:t>ong métrage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Court métrage</w:t>
      </w:r>
      <w:r w:rsidRPr="00F40F77">
        <w:rPr>
          <w:rFonts w:cs="Arial"/>
          <w:sz w:val="22"/>
          <w:szCs w:val="22"/>
          <w:lang w:val="fr-CH"/>
        </w:rPr>
        <w:t xml:space="preserve"> (&lt; 60 Min.)</w:t>
      </w: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Film de cinéma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Film télé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 xml:space="preserve">Projet </w:t>
      </w:r>
      <w:proofErr w:type="spellStart"/>
      <w:r>
        <w:rPr>
          <w:rFonts w:cs="Arial"/>
          <w:sz w:val="22"/>
          <w:szCs w:val="22"/>
          <w:lang w:val="fr-CH"/>
        </w:rPr>
        <w:t>t</w:t>
      </w:r>
      <w:r w:rsidRPr="00F40F77">
        <w:rPr>
          <w:rFonts w:cs="Arial"/>
          <w:sz w:val="22"/>
          <w:szCs w:val="22"/>
          <w:lang w:val="fr-CH"/>
        </w:rPr>
        <w:t>ransmedia</w:t>
      </w:r>
      <w:proofErr w:type="spellEnd"/>
    </w:p>
    <w:p w:rsidR="00A178B4" w:rsidRDefault="00A178B4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A178B4" w:rsidRPr="00F40F77" w:rsidRDefault="00A178B4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 xml:space="preserve">Série : longueur prévue en minutes </w:t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178B4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C22426" w:rsidRDefault="00C22426" w:rsidP="00F40F77">
      <w:pPr>
        <w:spacing w:line="240" w:lineRule="auto"/>
        <w:rPr>
          <w:rFonts w:cs="Arial"/>
          <w:b/>
          <w:sz w:val="22"/>
          <w:szCs w:val="22"/>
          <w:u w:val="single"/>
          <w:lang w:val="fr-CH"/>
        </w:rPr>
      </w:pPr>
      <w:r w:rsidRPr="00C22426">
        <w:rPr>
          <w:rFonts w:cs="Arial"/>
          <w:b/>
          <w:sz w:val="22"/>
          <w:szCs w:val="22"/>
          <w:u w:val="single"/>
          <w:lang w:val="fr-CH"/>
        </w:rPr>
        <w:t>Objet</w:t>
      </w:r>
      <w:r w:rsidR="00F40F77" w:rsidRPr="00C22426">
        <w:rPr>
          <w:rFonts w:cs="Arial"/>
          <w:b/>
          <w:sz w:val="22"/>
          <w:szCs w:val="22"/>
          <w:u w:val="single"/>
          <w:lang w:val="fr-CH"/>
        </w:rPr>
        <w:t>:</w:t>
      </w: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C22426">
        <w:rPr>
          <w:rFonts w:cs="Arial"/>
          <w:sz w:val="22"/>
          <w:szCs w:val="22"/>
          <w:lang w:val="fr-CH"/>
        </w:rPr>
        <w:tab/>
      </w:r>
      <w:r w:rsidR="00C22426" w:rsidRPr="00C22426">
        <w:rPr>
          <w:rFonts w:cs="Arial"/>
          <w:sz w:val="22"/>
          <w:szCs w:val="22"/>
          <w:lang w:val="fr-CH"/>
        </w:rPr>
        <w:t>Scénario</w:t>
      </w:r>
      <w:r w:rsidR="002B17C6">
        <w:rPr>
          <w:rFonts w:cs="Arial"/>
          <w:sz w:val="22"/>
          <w:szCs w:val="22"/>
          <w:lang w:val="fr-CH"/>
        </w:rPr>
        <w:t xml:space="preserve">   </w:t>
      </w:r>
      <w:r w:rsidR="002B17C6">
        <w:rPr>
          <w:rFonts w:cs="Arial"/>
          <w:sz w:val="22"/>
          <w:szCs w:val="22"/>
          <w:lang w:val="fr-CH"/>
        </w:rPr>
        <w:tab/>
      </w:r>
      <w:r w:rsidR="002B17C6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7C6"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="002B17C6" w:rsidRPr="00E9121F">
        <w:rPr>
          <w:rFonts w:cs="Arial"/>
          <w:sz w:val="22"/>
          <w:szCs w:val="22"/>
        </w:rPr>
        <w:fldChar w:fldCharType="end"/>
      </w:r>
      <w:r w:rsidR="002B17C6">
        <w:rPr>
          <w:rFonts w:cs="Arial"/>
          <w:sz w:val="22"/>
          <w:szCs w:val="22"/>
          <w:lang w:val="fr-CH"/>
        </w:rPr>
        <w:t xml:space="preserve"> </w:t>
      </w:r>
      <w:r w:rsidR="00E922A5" w:rsidRPr="00C22426">
        <w:rPr>
          <w:rFonts w:cs="Arial"/>
          <w:sz w:val="22"/>
          <w:szCs w:val="22"/>
          <w:lang w:val="fr-CH"/>
        </w:rPr>
        <w:t>Développement</w:t>
      </w:r>
      <w:r w:rsidR="002B17C6" w:rsidRPr="00C22426">
        <w:rPr>
          <w:rFonts w:cs="Arial"/>
          <w:sz w:val="22"/>
          <w:szCs w:val="22"/>
          <w:lang w:val="fr-CH"/>
        </w:rPr>
        <w:t xml:space="preserve"> de projet</w:t>
      </w:r>
      <w:r w:rsidR="002B17C6">
        <w:rPr>
          <w:rFonts w:cs="Arial"/>
          <w:sz w:val="22"/>
          <w:szCs w:val="22"/>
          <w:lang w:val="fr-CH"/>
        </w:rPr>
        <w:t> </w:t>
      </w:r>
      <w:r w:rsidR="002B17C6">
        <w:rPr>
          <w:rFonts w:cs="Arial"/>
          <w:sz w:val="22"/>
          <w:szCs w:val="22"/>
          <w:lang w:val="fr-CH"/>
        </w:rPr>
        <w:tab/>
        <w:t xml:space="preserve">   </w:t>
      </w:r>
      <w:r w:rsidR="002B17C6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7C6"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A64FC4">
        <w:rPr>
          <w:rFonts w:cs="Arial"/>
          <w:sz w:val="22"/>
          <w:szCs w:val="22"/>
        </w:rPr>
      </w:r>
      <w:r w:rsidR="00A64FC4">
        <w:rPr>
          <w:rFonts w:cs="Arial"/>
          <w:sz w:val="22"/>
          <w:szCs w:val="22"/>
        </w:rPr>
        <w:fldChar w:fldCharType="separate"/>
      </w:r>
      <w:r w:rsidR="002B17C6" w:rsidRPr="00E9121F">
        <w:rPr>
          <w:rFonts w:cs="Arial"/>
          <w:sz w:val="22"/>
          <w:szCs w:val="22"/>
        </w:rPr>
        <w:fldChar w:fldCharType="end"/>
      </w:r>
      <w:r w:rsidR="002B17C6">
        <w:rPr>
          <w:rFonts w:cs="Arial"/>
          <w:sz w:val="22"/>
          <w:szCs w:val="22"/>
          <w:lang w:val="fr-CH"/>
        </w:rPr>
        <w:t xml:space="preserve"> Préparation au tournage (</w:t>
      </w:r>
      <w:r w:rsidR="00E922A5">
        <w:rPr>
          <w:rFonts w:cs="Arial"/>
          <w:sz w:val="22"/>
          <w:szCs w:val="22"/>
          <w:lang w:val="fr-CH"/>
        </w:rPr>
        <w:t>fiction</w:t>
      </w:r>
      <w:r w:rsidR="002B17C6">
        <w:rPr>
          <w:rFonts w:cs="Arial"/>
          <w:sz w:val="22"/>
          <w:szCs w:val="22"/>
          <w:lang w:val="fr-CH"/>
        </w:rPr>
        <w:t>, 15%)*</w:t>
      </w: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E922A5" w:rsidRDefault="002B17C6" w:rsidP="00F40F77">
      <w:pPr>
        <w:spacing w:line="24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*</w:t>
      </w:r>
      <w:r w:rsidR="00C624D7" w:rsidRPr="00C624D7">
        <w:rPr>
          <w:lang w:val="fr-CH"/>
        </w:rPr>
        <w:t xml:space="preserve"> </w:t>
      </w:r>
      <w:r w:rsidR="00055F92" w:rsidRPr="00055F92">
        <w:rPr>
          <w:rFonts w:cs="Arial"/>
          <w:sz w:val="22"/>
          <w:szCs w:val="22"/>
          <w:lang w:val="fr-CH"/>
        </w:rPr>
        <w:t>Seulement possible avec une déclaration d'intention pour une aide à la réalisation</w:t>
      </w:r>
    </w:p>
    <w:p w:rsidR="00FD485F" w:rsidRPr="00C22426" w:rsidRDefault="00FD485F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913D8C" w:rsidRPr="00C24139" w:rsidRDefault="00913D8C" w:rsidP="00C22426">
      <w:pPr>
        <w:pBdr>
          <w:bottom w:val="single" w:sz="4" w:space="1" w:color="auto"/>
        </w:pBdr>
        <w:spacing w:before="120" w:line="360" w:lineRule="auto"/>
        <w:jc w:val="both"/>
        <w:rPr>
          <w:rFonts w:cs="Arial"/>
          <w:b/>
          <w:sz w:val="24"/>
          <w:szCs w:val="24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Indications sur le projet envisagé</w:t>
      </w:r>
    </w:p>
    <w:p w:rsidR="00913D8C" w:rsidRPr="00C24139" w:rsidRDefault="00913D8C" w:rsidP="00C22426">
      <w:pPr>
        <w:spacing w:before="120"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Titre du projet</w:t>
      </w:r>
      <w:r w:rsidRPr="00C24139">
        <w:rPr>
          <w:lang w:val="fr-FR"/>
        </w:rPr>
        <w:t> </w:t>
      </w:r>
      <w:r w:rsidRPr="00C24139">
        <w:rPr>
          <w:rFonts w:cs="Arial"/>
          <w:sz w:val="22"/>
          <w:szCs w:val="22"/>
          <w:lang w:val="fr-FR"/>
        </w:rPr>
        <w:t>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bookmarkEnd w:id="2"/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Anciens titres de travail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E46897" w:rsidP="00913D8C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Début du travail prévu</w:t>
      </w:r>
      <w:r w:rsidR="00C22426">
        <w:rPr>
          <w:rFonts w:cs="Arial"/>
          <w:sz w:val="22"/>
          <w:szCs w:val="22"/>
          <w:lang w:val="fr-FR"/>
        </w:rPr>
        <w:t xml:space="preserve"> </w:t>
      </w:r>
      <w:r w:rsidR="00913D8C" w:rsidRPr="00C24139">
        <w:rPr>
          <w:rFonts w:cs="Arial"/>
          <w:sz w:val="22"/>
          <w:szCs w:val="22"/>
          <w:lang w:val="fr-FR"/>
        </w:rPr>
        <w:t>(date)</w:t>
      </w:r>
      <w:r w:rsidR="00C22426">
        <w:rPr>
          <w:rFonts w:cs="Arial"/>
          <w:sz w:val="22"/>
          <w:szCs w:val="22"/>
          <w:lang w:val="fr-FR"/>
        </w:rPr>
        <w:tab/>
      </w:r>
      <w:r w:rsidR="00C22426">
        <w:rPr>
          <w:rFonts w:cs="Arial"/>
          <w:sz w:val="22"/>
          <w:szCs w:val="22"/>
          <w:lang w:val="fr-FR"/>
        </w:rPr>
        <w:tab/>
      </w:r>
      <w:r w:rsidR="00C22426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13D8C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913D8C" w:rsidRPr="00C24139">
        <w:rPr>
          <w:rFonts w:cs="Arial"/>
          <w:sz w:val="22"/>
          <w:szCs w:val="22"/>
          <w:u w:val="dotted"/>
          <w:lang w:val="fr-FR"/>
        </w:rPr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Fin probable </w:t>
      </w:r>
      <w:r w:rsidR="00E46897">
        <w:rPr>
          <w:rFonts w:cs="Arial"/>
          <w:sz w:val="22"/>
          <w:szCs w:val="22"/>
          <w:lang w:val="fr-FR"/>
        </w:rPr>
        <w:t>du travail prévu</w:t>
      </w:r>
      <w:r w:rsidRPr="00C24139">
        <w:rPr>
          <w:rFonts w:cs="Arial"/>
          <w:sz w:val="22"/>
          <w:szCs w:val="22"/>
          <w:lang w:val="fr-FR"/>
        </w:rPr>
        <w:t xml:space="preserve"> (date)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="00E46897">
        <w:rPr>
          <w:rFonts w:cs="Arial"/>
          <w:sz w:val="22"/>
          <w:szCs w:val="22"/>
          <w:lang w:val="fr-FR"/>
        </w:rPr>
        <w:tab/>
      </w:r>
      <w:r w:rsidR="00E46897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Default="00913D8C" w:rsidP="00913D8C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Budget</w:t>
      </w:r>
      <w:r w:rsidR="00D92E69">
        <w:rPr>
          <w:rFonts w:cs="Arial"/>
          <w:sz w:val="22"/>
          <w:szCs w:val="22"/>
          <w:lang w:val="fr-FR"/>
        </w:rPr>
        <w:t xml:space="preserve"> du </w:t>
      </w:r>
      <w:r w:rsidR="006438C9">
        <w:rPr>
          <w:rFonts w:cs="Arial"/>
          <w:sz w:val="22"/>
          <w:szCs w:val="22"/>
          <w:lang w:val="fr-FR"/>
        </w:rPr>
        <w:t>développement</w:t>
      </w:r>
      <w:r w:rsidRPr="00C24139">
        <w:rPr>
          <w:rFonts w:cs="Arial"/>
          <w:sz w:val="22"/>
          <w:szCs w:val="22"/>
          <w:lang w:val="fr-FR"/>
        </w:rPr>
        <w:t xml:space="preserve"> 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bookmarkEnd w:id="3"/>
    </w:p>
    <w:p w:rsidR="006438C9" w:rsidRPr="00C24139" w:rsidRDefault="006438C9" w:rsidP="00913D8C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>
        <w:rPr>
          <w:rFonts w:cs="Arial"/>
          <w:sz w:val="22"/>
          <w:szCs w:val="22"/>
          <w:u w:val="dotted"/>
          <w:lang w:val="fr-FR"/>
        </w:rPr>
        <w:t xml:space="preserve">Budget de la réalisation prévu : 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C22426" w:rsidP="00C22426">
      <w:pPr>
        <w:spacing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br w:type="page"/>
      </w:r>
      <w:r w:rsidR="00913D8C" w:rsidRPr="00C24139">
        <w:rPr>
          <w:rFonts w:cs="Arial"/>
          <w:b/>
          <w:sz w:val="22"/>
          <w:szCs w:val="22"/>
          <w:lang w:val="fr-FR"/>
        </w:rPr>
        <w:lastRenderedPageBreak/>
        <w:t>Demande de versements des contributions suivantes (remplir ce qui convient) :</w:t>
      </w:r>
    </w:p>
    <w:p w:rsidR="00913D8C" w:rsidRPr="00C24139" w:rsidRDefault="00D92E69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</w:t>
      </w:r>
      <w:r w:rsidR="00913D8C" w:rsidRPr="00C24139">
        <w:rPr>
          <w:rFonts w:cs="Arial"/>
          <w:b/>
          <w:sz w:val="22"/>
          <w:szCs w:val="22"/>
          <w:lang w:val="fr-FR"/>
        </w:rPr>
        <w:t xml:space="preserve"> de l’aide sélective </w:t>
      </w:r>
    </w:p>
    <w:p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Contribution de l’aide sélective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Bonifications de l’aide liée au succès</w:t>
      </w:r>
    </w:p>
    <w:p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Bonifications </w:t>
      </w:r>
      <w:r w:rsidR="00D92E69">
        <w:rPr>
          <w:rFonts w:cs="Arial"/>
          <w:sz w:val="22"/>
          <w:szCs w:val="22"/>
          <w:lang w:val="fr-FR"/>
        </w:rPr>
        <w:t>actuelles disponibles</w:t>
      </w:r>
      <w:r w:rsidRPr="00C24139">
        <w:rPr>
          <w:rFonts w:cs="Arial"/>
          <w:sz w:val="22"/>
          <w:szCs w:val="22"/>
          <w:lang w:val="fr-FR"/>
        </w:rPr>
        <w:t xml:space="preserve"> (avant réinvestissement):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Montant des réinvestissements demandés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Total </w:t>
      </w:r>
      <w:r w:rsidR="00D92E69">
        <w:rPr>
          <w:rFonts w:cs="Arial"/>
          <w:b/>
          <w:sz w:val="22"/>
          <w:szCs w:val="22"/>
          <w:lang w:val="fr-FR"/>
        </w:rPr>
        <w:t>des aides de la Confédération demandées :</w:t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b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b/>
          <w:sz w:val="22"/>
          <w:szCs w:val="22"/>
          <w:u w:val="dotted"/>
          <w:lang w:val="fr-FR"/>
        </w:rPr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end"/>
      </w:r>
    </w:p>
    <w:p w:rsidR="00D92E69" w:rsidRPr="00D92E69" w:rsidRDefault="00D92E69" w:rsidP="00D92E69">
      <w:pPr>
        <w:spacing w:before="120" w:line="360" w:lineRule="auto"/>
        <w:jc w:val="both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 xml:space="preserve">Autres aides de la Confédération (art. 23 </w:t>
      </w:r>
      <w:r>
        <w:rPr>
          <w:rFonts w:cs="Arial"/>
          <w:sz w:val="22"/>
          <w:szCs w:val="22"/>
          <w:lang w:val="fr-CH"/>
        </w:rPr>
        <w:t xml:space="preserve">à </w:t>
      </w:r>
      <w:r w:rsidRPr="00D92E69">
        <w:rPr>
          <w:rFonts w:cs="Arial"/>
          <w:sz w:val="22"/>
          <w:szCs w:val="22"/>
          <w:lang w:val="fr-CH"/>
        </w:rPr>
        <w:t>25</w:t>
      </w:r>
      <w:r>
        <w:rPr>
          <w:rFonts w:cs="Arial"/>
          <w:sz w:val="22"/>
          <w:szCs w:val="22"/>
          <w:lang w:val="fr-CH"/>
        </w:rPr>
        <w:t xml:space="preserve"> OECin</w:t>
      </w:r>
      <w:r w:rsidRPr="00D92E69">
        <w:rPr>
          <w:rFonts w:cs="Arial"/>
          <w:sz w:val="22"/>
          <w:szCs w:val="22"/>
          <w:lang w:val="fr-CH"/>
        </w:rPr>
        <w:t>):</w:t>
      </w:r>
    </w:p>
    <w:p w:rsidR="00D92E69" w:rsidRPr="00D92E69" w:rsidRDefault="00D92E69" w:rsidP="00D92E69">
      <w:pPr>
        <w:spacing w:line="276" w:lineRule="auto"/>
        <w:ind w:left="720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>Mesures compensatoires MEDIA (single projekt/slate)</w:t>
      </w:r>
      <w:r>
        <w:rPr>
          <w:rFonts w:cs="Arial"/>
          <w:sz w:val="22"/>
          <w:szCs w:val="22"/>
          <w:lang w:val="fr-CH"/>
        </w:rPr>
        <w:t> :</w:t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D92E69" w:rsidRPr="003B6E18" w:rsidRDefault="00D92E69" w:rsidP="00D92E69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 w:rsidRPr="00D92E69">
        <w:rPr>
          <w:rFonts w:cs="Arial"/>
          <w:sz w:val="22"/>
          <w:szCs w:val="22"/>
          <w:lang w:val="fr-CH"/>
        </w:rPr>
        <w:t>FOCAL (programme PPP):</w:t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3B6E18" w:rsidRPr="003B6E18" w:rsidRDefault="003B6E18" w:rsidP="003B6E18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>
        <w:rPr>
          <w:rFonts w:cs="Arial"/>
          <w:sz w:val="22"/>
          <w:szCs w:val="22"/>
          <w:lang w:val="fr-CH"/>
        </w:rPr>
        <w:t xml:space="preserve">Pro </w:t>
      </w:r>
      <w:proofErr w:type="spellStart"/>
      <w:r>
        <w:rPr>
          <w:rFonts w:cs="Arial"/>
          <w:sz w:val="22"/>
          <w:szCs w:val="22"/>
          <w:lang w:val="fr-CH"/>
        </w:rPr>
        <w:t>Helvetia</w:t>
      </w:r>
      <w:proofErr w:type="spellEnd"/>
      <w:r w:rsidRPr="00D92E69">
        <w:rPr>
          <w:rFonts w:cs="Arial"/>
          <w:sz w:val="22"/>
          <w:szCs w:val="22"/>
          <w:lang w:val="fr-CH"/>
        </w:rPr>
        <w:t>:</w:t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3B6E18" w:rsidRDefault="003B6E18" w:rsidP="003B6E18">
      <w:pPr>
        <w:spacing w:line="276" w:lineRule="auto"/>
        <w:ind w:left="720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 xml:space="preserve">Autres aides de la Confédération (art. 23 </w:t>
      </w:r>
      <w:r>
        <w:rPr>
          <w:rFonts w:cs="Arial"/>
          <w:sz w:val="22"/>
          <w:szCs w:val="22"/>
          <w:lang w:val="fr-CH"/>
        </w:rPr>
        <w:t xml:space="preserve">à </w:t>
      </w:r>
      <w:r w:rsidRPr="00D92E69">
        <w:rPr>
          <w:rFonts w:cs="Arial"/>
          <w:sz w:val="22"/>
          <w:szCs w:val="22"/>
          <w:lang w:val="fr-CH"/>
        </w:rPr>
        <w:t>25</w:t>
      </w:r>
      <w:r>
        <w:rPr>
          <w:rFonts w:cs="Arial"/>
          <w:sz w:val="22"/>
          <w:szCs w:val="22"/>
          <w:lang w:val="fr-CH"/>
        </w:rPr>
        <w:t xml:space="preserve"> </w:t>
      </w:r>
      <w:proofErr w:type="spellStart"/>
      <w:r>
        <w:rPr>
          <w:rFonts w:cs="Arial"/>
          <w:sz w:val="22"/>
          <w:szCs w:val="22"/>
          <w:lang w:val="fr-CH"/>
        </w:rPr>
        <w:t>OECin</w:t>
      </w:r>
      <w:proofErr w:type="spellEnd"/>
      <w:r w:rsidRPr="00D92E69">
        <w:rPr>
          <w:rFonts w:cs="Arial"/>
          <w:sz w:val="22"/>
          <w:szCs w:val="22"/>
          <w:lang w:val="fr-CH"/>
        </w:rPr>
        <w:t>):</w:t>
      </w:r>
      <w:r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3B6E18" w:rsidRPr="003B6E18" w:rsidRDefault="003B6E18" w:rsidP="003B6E18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</w:p>
    <w:p w:rsidR="003B6E18" w:rsidRPr="00D92E69" w:rsidRDefault="003B6E18" w:rsidP="00D92E69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</w:p>
    <w:p w:rsidR="00913D8C" w:rsidRPr="00C24139" w:rsidRDefault="00913D8C" w:rsidP="00D92E69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Indications sur la production (indiquer, pour autant que les données soient connues)</w:t>
      </w:r>
    </w:p>
    <w:p w:rsidR="00913D8C" w:rsidRPr="00C24139" w:rsidRDefault="00913D8C" w:rsidP="00D92E69">
      <w:pPr>
        <w:tabs>
          <w:tab w:val="left" w:pos="5954"/>
        </w:tabs>
        <w:spacing w:before="120" w:line="360" w:lineRule="auto"/>
        <w:ind w:left="3827" w:firstLine="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Nom/s</w:t>
      </w:r>
      <w:r w:rsidRPr="00C24139">
        <w:rPr>
          <w:rFonts w:cs="Arial"/>
          <w:b/>
          <w:sz w:val="22"/>
          <w:szCs w:val="22"/>
          <w:lang w:val="fr-FR"/>
        </w:rPr>
        <w:tab/>
        <w:t>Nationalité</w:t>
      </w:r>
      <w:r w:rsidRPr="00C24139">
        <w:rPr>
          <w:rFonts w:cs="Arial"/>
          <w:b/>
          <w:sz w:val="22"/>
          <w:szCs w:val="22"/>
          <w:lang w:val="fr-FR"/>
        </w:rPr>
        <w:tab/>
        <w:t>(CH/ou autre)</w:t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Producteur responsable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Entreprise de coproduction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Réalisateur / trice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  <w:t xml:space="preserve"> 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du scénario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 auteur/s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de l’</w:t>
      </w:r>
      <w:r>
        <w:rPr>
          <w:rFonts w:cs="Arial"/>
          <w:sz w:val="22"/>
          <w:szCs w:val="22"/>
          <w:lang w:val="fr-FR"/>
        </w:rPr>
        <w:t>œuvre</w:t>
      </w:r>
      <w:r w:rsidRPr="00C24139">
        <w:rPr>
          <w:rFonts w:cs="Arial"/>
          <w:sz w:val="22"/>
          <w:szCs w:val="22"/>
          <w:lang w:val="fr-FR"/>
        </w:rPr>
        <w:t xml:space="preserve"> originale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D92E69">
      <w:pPr>
        <w:tabs>
          <w:tab w:val="num" w:pos="360"/>
        </w:tabs>
        <w:spacing w:line="276" w:lineRule="auto"/>
        <w:ind w:left="360" w:hanging="76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(</w:t>
      </w:r>
      <w:proofErr w:type="gramStart"/>
      <w:r w:rsidRPr="00C24139">
        <w:rPr>
          <w:rFonts w:cs="Arial"/>
          <w:sz w:val="22"/>
          <w:szCs w:val="22"/>
          <w:lang w:val="fr-FR"/>
        </w:rPr>
        <w:t>pour</w:t>
      </w:r>
      <w:proofErr w:type="gramEnd"/>
      <w:r w:rsidRPr="00C24139">
        <w:rPr>
          <w:rFonts w:cs="Arial"/>
          <w:sz w:val="22"/>
          <w:szCs w:val="22"/>
          <w:lang w:val="fr-FR"/>
        </w:rPr>
        <w:t xml:space="preserve"> les adaptations)</w:t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Langues de la version originale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3B6E18" w:rsidRPr="003B6E18" w:rsidRDefault="00D92E69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  <w:r>
        <w:rPr>
          <w:rFonts w:cs="Arial"/>
          <w:b/>
          <w:lang w:val="fr-FR"/>
        </w:rPr>
        <w:br w:type="page"/>
      </w:r>
      <w:r w:rsidR="003B6E18"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Dossier de payement</w:t>
      </w:r>
    </w:p>
    <w:p w:rsidR="003B6E18" w:rsidRPr="003B6E18" w:rsidRDefault="003B6E18" w:rsidP="003B6E18">
      <w:pPr>
        <w:tabs>
          <w:tab w:val="right" w:pos="9071"/>
        </w:tabs>
        <w:autoSpaceDE w:val="0"/>
        <w:adjustRightInd w:val="0"/>
        <w:spacing w:after="120"/>
        <w:rPr>
          <w:rFonts w:cs="Arial"/>
          <w:sz w:val="22"/>
          <w:szCs w:val="22"/>
          <w:lang w:val="fr-CH" w:eastAsia="fr-CH"/>
        </w:rPr>
      </w:pPr>
      <w:r w:rsidRPr="003B6E18">
        <w:rPr>
          <w:rFonts w:cs="Arial"/>
          <w:sz w:val="22"/>
          <w:szCs w:val="22"/>
          <w:lang w:val="fr-CH" w:eastAsia="fr-CH"/>
        </w:rPr>
        <w:t xml:space="preserve">Le dossier de production doit contenir les documents suivants </w:t>
      </w:r>
      <w:r w:rsidRPr="003B6E18">
        <w:rPr>
          <w:rFonts w:cs="Arial"/>
          <w:b/>
          <w:sz w:val="22"/>
          <w:szCs w:val="22"/>
          <w:lang w:val="fr-CH" w:eastAsia="fr-CH"/>
        </w:rPr>
        <w:t xml:space="preserve">dans l’ordre indiqué </w:t>
      </w:r>
      <w:r w:rsidRPr="003B6E18">
        <w:rPr>
          <w:rFonts w:cs="Arial"/>
          <w:sz w:val="22"/>
          <w:szCs w:val="22"/>
          <w:lang w:val="fr-CH" w:eastAsia="fr-CH"/>
        </w:rPr>
        <w:t>: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Table des matières (avec numérotation des pages)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Traitement 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Chaine de droits : option ou contrat sur l’acquisition des droits de l’œuvre originale (si approprié), contrats avec les auteurs (si la maison de production est impliquée), convention entre les co-auteurs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b/>
          <w:szCs w:val="22"/>
          <w:lang w:val="fr-CH" w:eastAsia="fr-CH"/>
        </w:rPr>
        <w:t>Liste</w:t>
      </w:r>
      <w:r w:rsidRPr="003B6E18">
        <w:rPr>
          <w:szCs w:val="22"/>
          <w:lang w:val="fr-CH" w:eastAsia="fr-CH"/>
        </w:rPr>
        <w:t xml:space="preserve"> des principaux collaborateurs avec l’indication de la nationalité, leur domicile ainsi qu’une attestation de leur </w:t>
      </w:r>
      <w:r w:rsidRPr="003B6E18">
        <w:rPr>
          <w:b/>
          <w:szCs w:val="22"/>
          <w:lang w:val="fr-CH" w:eastAsia="fr-CH"/>
        </w:rPr>
        <w:t>indépendance</w:t>
      </w:r>
      <w:r w:rsidRPr="003B6E18">
        <w:rPr>
          <w:szCs w:val="22"/>
          <w:lang w:val="fr-CH" w:eastAsia="fr-CH"/>
        </w:rPr>
        <w:t xml:space="preserve"> vis-à-vis des diffuseurs TV, des entreprises médiatiques ou d’institutions de formation de base ou de formation continue.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Eventuels contrats avec d’autres collaborateurs 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Budget détaillé et plan de financement pour cette phase de développement (</w:t>
      </w:r>
      <w:r w:rsidR="00A64FC4">
        <w:fldChar w:fldCharType="begin"/>
      </w:r>
      <w:r w:rsidR="00A64FC4" w:rsidRPr="00A64FC4">
        <w:rPr>
          <w:lang w:val="fr-CH"/>
        </w:rPr>
        <w:instrText xml:space="preserve"> HYPERLINK "https://www.bak.admin.ch/bak/fr/home/creation-culturelle/cinema/encouragement-du-cinema/encouragement-selectif/formulaires.html" </w:instrText>
      </w:r>
      <w:r w:rsidR="00A64FC4">
        <w:fldChar w:fldCharType="separate"/>
      </w:r>
      <w:r w:rsidRPr="003B6E18">
        <w:rPr>
          <w:rStyle w:val="Lienhypertexte"/>
          <w:szCs w:val="22"/>
          <w:lang w:val="fr-CH" w:eastAsia="fr-CH"/>
        </w:rPr>
        <w:t>modèle OFC</w:t>
      </w:r>
      <w:r w:rsidR="00A64FC4">
        <w:rPr>
          <w:rStyle w:val="Lienhypertexte"/>
          <w:szCs w:val="22"/>
          <w:lang w:val="fr-CH" w:eastAsia="fr-CH"/>
        </w:rPr>
        <w:fldChar w:fldCharType="end"/>
      </w:r>
      <w:r w:rsidRPr="003B6E18">
        <w:rPr>
          <w:szCs w:val="22"/>
          <w:lang w:val="fr-CH" w:eastAsia="fr-CH"/>
        </w:rPr>
        <w:t>)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Copies des engagements de financement et déclarations d’intention existantes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b/>
          <w:szCs w:val="22"/>
          <w:lang w:val="fr-CH" w:eastAsia="fr-CH"/>
        </w:rPr>
        <w:t>Documentaire/Animation:</w:t>
      </w:r>
      <w:r w:rsidRPr="003B6E18">
        <w:rPr>
          <w:szCs w:val="22"/>
          <w:lang w:val="fr-CH" w:eastAsia="fr-CH"/>
        </w:rPr>
        <w:t xml:space="preserve"> liste détaillée des coûts préliminaires et du financement</w:t>
      </w:r>
    </w:p>
    <w:p w:rsid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Planning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>
        <w:rPr>
          <w:szCs w:val="22"/>
          <w:lang w:val="fr-CH" w:eastAsia="fr-CH"/>
        </w:rPr>
        <w:t xml:space="preserve">Court </w:t>
      </w:r>
      <w:r w:rsidR="00E922A5">
        <w:rPr>
          <w:szCs w:val="22"/>
          <w:lang w:val="fr-CH" w:eastAsia="fr-CH"/>
        </w:rPr>
        <w:t>descriptif</w:t>
      </w:r>
      <w:r>
        <w:rPr>
          <w:szCs w:val="22"/>
          <w:lang w:val="fr-CH" w:eastAsia="fr-CH"/>
        </w:rPr>
        <w:t xml:space="preserve"> des éventuelles modifications du projet depuis le dépôt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Bulletin de versement ou indication du compte bancaire ou postal</w:t>
      </w:r>
    </w:p>
    <w:p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b/>
          <w:bCs/>
          <w:szCs w:val="22"/>
          <w:lang w:val="fr-CH"/>
        </w:rPr>
      </w:pPr>
      <w:r w:rsidRPr="003B6E18">
        <w:rPr>
          <w:szCs w:val="22"/>
          <w:lang w:val="fr-CH" w:eastAsia="fr-CH"/>
        </w:rPr>
        <w:t>Copies des permis actuels pour les réalisateurs/-</w:t>
      </w:r>
      <w:proofErr w:type="spellStart"/>
      <w:r w:rsidRPr="003B6E18">
        <w:rPr>
          <w:szCs w:val="22"/>
          <w:lang w:val="fr-CH" w:eastAsia="fr-CH"/>
        </w:rPr>
        <w:t>trices</w:t>
      </w:r>
      <w:proofErr w:type="spellEnd"/>
      <w:r w:rsidRPr="003B6E18">
        <w:rPr>
          <w:szCs w:val="22"/>
          <w:lang w:val="fr-CH" w:eastAsia="fr-CH"/>
        </w:rPr>
        <w:t>, auteur/e/set producteurs qui ne sont pas des citoyens suisses</w:t>
      </w:r>
    </w:p>
    <w:p w:rsidR="003B6E18" w:rsidRPr="00A178B4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</w:p>
    <w:p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sz w:val="22"/>
          <w:szCs w:val="22"/>
          <w:lang w:val="fr-FR"/>
        </w:rPr>
      </w:pPr>
      <w:proofErr w:type="spellStart"/>
      <w:r w:rsidRPr="003B6E18">
        <w:rPr>
          <w:rFonts w:cs="Arial"/>
          <w:b/>
          <w:bCs/>
          <w:sz w:val="22"/>
          <w:szCs w:val="22"/>
          <w:u w:val="single"/>
          <w:lang w:eastAsia="fr-CH"/>
        </w:rPr>
        <w:t>Autres</w:t>
      </w:r>
      <w:proofErr w:type="spellEnd"/>
      <w:r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 xml:space="preserve"> informations </w:t>
      </w:r>
      <w:r w:rsidR="00E922A5"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importantes</w:t>
      </w:r>
      <w:r w:rsidR="00E922A5" w:rsidRPr="003B6E18">
        <w:rPr>
          <w:rFonts w:cs="Arial"/>
          <w:b/>
          <w:sz w:val="22"/>
          <w:szCs w:val="22"/>
          <w:lang w:val="fr-FR"/>
        </w:rPr>
        <w:t>:</w:t>
      </w:r>
    </w:p>
    <w:p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>L’OFC peut demander d’autres documents / renseignements</w:t>
      </w:r>
    </w:p>
    <w:p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 xml:space="preserve">Le versement des contributions se fait par tranches, en fonction de l’avancement du projet. En règle générale, le versement se fait selon avec des tranches de 90% puis 10%. </w:t>
      </w:r>
    </w:p>
    <w:p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>La dernière tranche est versée après examen du décompte final, une fois toutes les obligations remplies.</w:t>
      </w:r>
    </w:p>
    <w:p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</w:p>
    <w:p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  <w:r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Documents à envoyer par la poste</w:t>
      </w:r>
    </w:p>
    <w:p w:rsidR="003B6E18" w:rsidRPr="003B6E18" w:rsidRDefault="003B6E18" w:rsidP="003B6E18">
      <w:pPr>
        <w:pStyle w:val="Default"/>
        <w:rPr>
          <w:sz w:val="22"/>
          <w:szCs w:val="22"/>
          <w:lang w:val="fr-CH"/>
        </w:rPr>
      </w:pPr>
      <w:r w:rsidRPr="003B6E18">
        <w:rPr>
          <w:sz w:val="22"/>
          <w:szCs w:val="22"/>
          <w:lang w:val="fr-CH"/>
        </w:rPr>
        <w:t xml:space="preserve">Les documents envoyés par poste doivent </w:t>
      </w:r>
      <w:r w:rsidRPr="003B6E18">
        <w:rPr>
          <w:b/>
          <w:bCs/>
          <w:sz w:val="22"/>
          <w:szCs w:val="22"/>
          <w:lang w:val="fr-CH"/>
        </w:rPr>
        <w:t xml:space="preserve">tenir le délai </w:t>
      </w:r>
      <w:r w:rsidRPr="003B6E18">
        <w:rPr>
          <w:sz w:val="22"/>
          <w:szCs w:val="22"/>
          <w:lang w:val="fr-CH"/>
        </w:rPr>
        <w:t>de la validité de la déclaration d’intention (le cachet de la poste fait foi).</w:t>
      </w:r>
    </w:p>
    <w:p w:rsidR="003B6E18" w:rsidRDefault="003B6E18" w:rsidP="003B6E18">
      <w:pPr>
        <w:autoSpaceDE w:val="0"/>
        <w:adjustRightInd w:val="0"/>
        <w:spacing w:after="120"/>
        <w:rPr>
          <w:rFonts w:cs="Arial"/>
          <w:sz w:val="22"/>
          <w:szCs w:val="22"/>
          <w:lang w:val="fr-CH"/>
        </w:rPr>
      </w:pPr>
    </w:p>
    <w:p w:rsidR="003B6E18" w:rsidRPr="003B6E18" w:rsidRDefault="003B6E18" w:rsidP="003B6E18">
      <w:pPr>
        <w:autoSpaceDE w:val="0"/>
        <w:adjustRightInd w:val="0"/>
        <w:spacing w:after="120"/>
        <w:rPr>
          <w:rFonts w:cs="Arial"/>
          <w:sz w:val="22"/>
          <w:szCs w:val="22"/>
          <w:lang w:val="fr-CH" w:eastAsia="fr-CH"/>
        </w:rPr>
      </w:pPr>
      <w:r w:rsidRPr="003B6E18">
        <w:rPr>
          <w:rFonts w:cs="Arial"/>
          <w:sz w:val="22"/>
          <w:szCs w:val="22"/>
          <w:lang w:val="fr-CH"/>
        </w:rPr>
        <w:t>Les documents suivants doivent être envoyés par la poste</w:t>
      </w:r>
      <w:r w:rsidRPr="003B6E18">
        <w:rPr>
          <w:rFonts w:cs="Arial"/>
          <w:sz w:val="22"/>
          <w:szCs w:val="22"/>
          <w:lang w:val="fr-CH" w:eastAsia="fr-CH"/>
        </w:rPr>
        <w:t>:</w:t>
      </w:r>
    </w:p>
    <w:p w:rsidR="003B6E18" w:rsidRPr="003B6E18" w:rsidRDefault="003B6E18" w:rsidP="003B6E18">
      <w:pPr>
        <w:pStyle w:val="Paragraphedeliste"/>
        <w:numPr>
          <w:ilvl w:val="0"/>
          <w:numId w:val="48"/>
        </w:numPr>
        <w:suppressAutoHyphens w:val="0"/>
        <w:autoSpaceDE w:val="0"/>
        <w:adjustRightInd w:val="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Le formulaire </w:t>
      </w:r>
      <w:r>
        <w:rPr>
          <w:szCs w:val="22"/>
          <w:lang w:val="fr-CH" w:eastAsia="fr-CH"/>
        </w:rPr>
        <w:t xml:space="preserve">de payement </w:t>
      </w:r>
      <w:r w:rsidRPr="003B6E18">
        <w:rPr>
          <w:szCs w:val="22"/>
          <w:lang w:val="fr-CH" w:eastAsia="fr-CH"/>
        </w:rPr>
        <w:t xml:space="preserve">signé </w:t>
      </w:r>
    </w:p>
    <w:p w:rsidR="003B6E18" w:rsidRPr="003B6E18" w:rsidRDefault="003B6E18" w:rsidP="003B6E18">
      <w:pPr>
        <w:pStyle w:val="Paragraphedeliste"/>
        <w:numPr>
          <w:ilvl w:val="0"/>
          <w:numId w:val="48"/>
        </w:numPr>
        <w:suppressAutoHyphens w:val="0"/>
        <w:autoSpaceDE w:val="0"/>
        <w:adjustRightInd w:val="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Un exemplaire </w:t>
      </w:r>
      <w:r w:rsidRPr="003B6E18">
        <w:rPr>
          <w:b/>
          <w:szCs w:val="22"/>
          <w:u w:val="single"/>
          <w:lang w:val="fr-CH" w:eastAsia="fr-CH"/>
        </w:rPr>
        <w:t>non relié</w:t>
      </w:r>
      <w:r w:rsidRPr="003B6E18">
        <w:rPr>
          <w:b/>
          <w:szCs w:val="22"/>
          <w:lang w:val="fr-CH" w:eastAsia="fr-CH"/>
        </w:rPr>
        <w:t xml:space="preserve"> </w:t>
      </w:r>
      <w:r w:rsidRPr="003B6E18">
        <w:rPr>
          <w:szCs w:val="22"/>
          <w:lang w:val="fr-CH" w:eastAsia="fr-CH"/>
        </w:rPr>
        <w:t xml:space="preserve">du dossier de payement </w:t>
      </w:r>
    </w:p>
    <w:p w:rsidR="003B6E18" w:rsidRPr="003B6E18" w:rsidRDefault="003B6E18" w:rsidP="003B6E18">
      <w:pPr>
        <w:tabs>
          <w:tab w:val="left" w:pos="2127"/>
        </w:tabs>
        <w:autoSpaceDE w:val="0"/>
        <w:adjustRightInd w:val="0"/>
        <w:rPr>
          <w:rFonts w:cs="Arial"/>
          <w:sz w:val="22"/>
          <w:szCs w:val="22"/>
          <w:lang w:val="fr-CH"/>
        </w:rPr>
      </w:pPr>
    </w:p>
    <w:p w:rsidR="007B76AD" w:rsidRDefault="007B76AD" w:rsidP="007B76AD">
      <w:pPr>
        <w:rPr>
          <w:rFonts w:cs="Arial"/>
          <w:sz w:val="22"/>
          <w:szCs w:val="22"/>
          <w:lang w:val="fr-CH"/>
        </w:rPr>
      </w:pPr>
    </w:p>
    <w:p w:rsidR="003B6E18" w:rsidRPr="00615A05" w:rsidRDefault="003B6E18" w:rsidP="007B76AD">
      <w:pPr>
        <w:rPr>
          <w:rFonts w:cs="Arial"/>
          <w:sz w:val="22"/>
          <w:szCs w:val="22"/>
          <w:lang w:val="fr-CH"/>
        </w:rPr>
      </w:pPr>
    </w:p>
    <w:p w:rsidR="007B76AD" w:rsidRPr="007B76AD" w:rsidRDefault="002B17C6" w:rsidP="007B76AD">
      <w:pPr>
        <w:spacing w:after="240"/>
        <w:ind w:left="3402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Nom et p</w:t>
      </w:r>
      <w:r w:rsidR="007B76AD" w:rsidRPr="003B6E18">
        <w:rPr>
          <w:rFonts w:cs="Arial"/>
          <w:sz w:val="22"/>
          <w:szCs w:val="22"/>
          <w:lang w:val="fr-CH"/>
        </w:rPr>
        <w:t>rénom de la personne disposant du droit de signature:</w:t>
      </w:r>
      <w:r w:rsidR="007B76AD" w:rsidRPr="007B76AD">
        <w:rPr>
          <w:rFonts w:cs="Arial"/>
          <w:sz w:val="24"/>
          <w:szCs w:val="22"/>
          <w:lang w:val="fr-CH"/>
        </w:rPr>
        <w:tab/>
      </w:r>
      <w:r w:rsidR="007B76AD" w:rsidRPr="007B76AD">
        <w:rPr>
          <w:rFonts w:cs="Arial"/>
          <w:sz w:val="24"/>
          <w:szCs w:val="22"/>
          <w:lang w:val="fr-CH"/>
        </w:rPr>
        <w:br/>
      </w:r>
      <w:r w:rsidR="007B76AD" w:rsidRPr="007B76AD">
        <w:rPr>
          <w:rFonts w:cs="Arial"/>
          <w:sz w:val="22"/>
          <w:szCs w:val="22"/>
          <w:lang w:val="fr-CH"/>
        </w:rPr>
        <w:br/>
      </w:r>
      <w:r w:rsidR="007B76AD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6AD" w:rsidRPr="007B76AD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B76AD">
        <w:rPr>
          <w:rFonts w:cs="Arial"/>
          <w:sz w:val="22"/>
          <w:szCs w:val="22"/>
          <w:u w:val="dotted"/>
        </w:rPr>
      </w:r>
      <w:r w:rsidR="007B76AD">
        <w:rPr>
          <w:rFonts w:cs="Arial"/>
          <w:sz w:val="22"/>
          <w:szCs w:val="22"/>
          <w:u w:val="dotted"/>
        </w:rPr>
        <w:fldChar w:fldCharType="separate"/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sz w:val="22"/>
          <w:szCs w:val="22"/>
          <w:u w:val="dotted"/>
        </w:rPr>
        <w:fldChar w:fldCharType="end"/>
      </w:r>
    </w:p>
    <w:p w:rsidR="007B76AD" w:rsidRPr="007B76AD" w:rsidRDefault="007B76AD" w:rsidP="007B76AD">
      <w:pPr>
        <w:rPr>
          <w:rFonts w:cs="Arial"/>
          <w:sz w:val="22"/>
          <w:szCs w:val="22"/>
          <w:lang w:val="fr-CH"/>
        </w:rPr>
      </w:pPr>
    </w:p>
    <w:p w:rsidR="00913D8C" w:rsidRPr="007B76AD" w:rsidRDefault="007B76AD" w:rsidP="00913D8C">
      <w:pPr>
        <w:rPr>
          <w:szCs w:val="22"/>
          <w:lang w:val="fr-CH"/>
        </w:rPr>
      </w:pPr>
      <w:r>
        <w:rPr>
          <w:rFonts w:cs="Arial"/>
          <w:sz w:val="22"/>
          <w:szCs w:val="22"/>
          <w:lang w:val="fr-FR"/>
        </w:rPr>
        <w:t>Lieu et date </w:t>
      </w:r>
      <w:r w:rsidRPr="007B76AD">
        <w:rPr>
          <w:rFonts w:cs="Arial"/>
          <w:sz w:val="22"/>
          <w:szCs w:val="22"/>
          <w:lang w:val="fr-CH"/>
        </w:rPr>
        <w:t>:</w:t>
      </w:r>
      <w:r w:rsidRPr="007B76AD">
        <w:rPr>
          <w:rFonts w:cs="Arial"/>
          <w:sz w:val="22"/>
          <w:szCs w:val="22"/>
          <w:lang w:val="fr-CH"/>
        </w:rPr>
        <w:tab/>
      </w:r>
      <w:r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B76AD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EC6BA3">
        <w:rPr>
          <w:rFonts w:cs="Arial"/>
          <w:sz w:val="22"/>
          <w:szCs w:val="22"/>
          <w:u w:val="dotted"/>
        </w:rPr>
      </w:r>
      <w:r w:rsidRPr="00EC6BA3">
        <w:rPr>
          <w:rFonts w:cs="Arial"/>
          <w:sz w:val="22"/>
          <w:szCs w:val="22"/>
          <w:u w:val="dotted"/>
        </w:rPr>
        <w:fldChar w:fldCharType="separate"/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cs="Arial"/>
          <w:sz w:val="22"/>
          <w:szCs w:val="22"/>
          <w:u w:val="dotted"/>
        </w:rPr>
        <w:fldChar w:fldCharType="end"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S</w:t>
      </w:r>
      <w:proofErr w:type="spellStart"/>
      <w:r>
        <w:rPr>
          <w:rFonts w:cs="Arial"/>
          <w:sz w:val="22"/>
          <w:szCs w:val="22"/>
          <w:lang w:val="fr-FR"/>
        </w:rPr>
        <w:t>ignature</w:t>
      </w:r>
      <w:proofErr w:type="spellEnd"/>
      <w:r w:rsidRPr="007B76AD">
        <w:rPr>
          <w:rFonts w:cs="Arial"/>
          <w:sz w:val="22"/>
          <w:szCs w:val="22"/>
          <w:lang w:val="fr-CH"/>
        </w:rPr>
        <w:t>:</w:t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</w:p>
    <w:sectPr w:rsidR="00913D8C" w:rsidRPr="007B76AD">
      <w:footerReference w:type="default" r:id="rId9"/>
      <w:headerReference w:type="first" r:id="rId10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58" w:rsidRDefault="00993758">
      <w:r>
        <w:separator/>
      </w:r>
    </w:p>
  </w:endnote>
  <w:endnote w:type="continuationSeparator" w:id="0">
    <w:p w:rsidR="00993758" w:rsidRDefault="0099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18" w:rsidRPr="009D51B0" w:rsidRDefault="003B6E18" w:rsidP="003B6E18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A64FC4">
      <w:rPr>
        <w:noProof/>
        <w:szCs w:val="24"/>
      </w:rPr>
      <w:t>15.03.2021</w:t>
    </w:r>
    <w:r w:rsidRPr="009D51B0">
      <w:rPr>
        <w:szCs w:val="24"/>
      </w:rPr>
      <w:fldChar w:fldCharType="end"/>
    </w:r>
  </w:p>
  <w:p w:rsidR="001E21DE" w:rsidRPr="004E4D52" w:rsidRDefault="001E21DE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58" w:rsidRDefault="00993758">
      <w:r>
        <w:separator/>
      </w:r>
    </w:p>
  </w:footnote>
  <w:footnote w:type="continuationSeparator" w:id="0">
    <w:p w:rsidR="00993758" w:rsidRDefault="0099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1E21DE" w:rsidRPr="00A64FC4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:rsidR="001E21DE" w:rsidRDefault="0082481B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81200" cy="48387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:rsidR="001E21DE" w:rsidRPr="001E21DE" w:rsidRDefault="001E21DE">
          <w:pPr>
            <w:pStyle w:val="KopfzeileDepartement"/>
            <w:rPr>
              <w:lang w:val="fr-CH"/>
            </w:rPr>
          </w:pPr>
          <w:r w:rsidRPr="001E21DE">
            <w:rPr>
              <w:lang w:val="fr-CH"/>
            </w:rPr>
            <w:t xml:space="preserve">Département fédéral de l’intérieur </w:t>
          </w:r>
          <w:r>
            <w:fldChar w:fldCharType="begin"/>
          </w:r>
          <w:r w:rsidRPr="001E21DE">
            <w:rPr>
              <w:lang w:val="fr-CH"/>
            </w:rPr>
            <w:instrText xml:space="preserve"> DOCPROPERTY  Department_F  \* MERGEFORMAT </w:instrText>
          </w:r>
          <w:r>
            <w:fldChar w:fldCharType="separate"/>
          </w:r>
          <w:r w:rsidR="0072439D">
            <w:rPr>
              <w:lang w:val="fr-CH"/>
            </w:rPr>
            <w:t>DFI</w:t>
          </w:r>
          <w:r>
            <w:fldChar w:fldCharType="end"/>
          </w:r>
        </w:p>
        <w:p w:rsidR="001E21DE" w:rsidRPr="001E21DE" w:rsidRDefault="001E21DE">
          <w:pPr>
            <w:pStyle w:val="KopfzeileFett"/>
            <w:rPr>
              <w:lang w:val="fr-CH"/>
            </w:rPr>
          </w:pPr>
          <w:r>
            <w:fldChar w:fldCharType="begin"/>
          </w:r>
          <w:r w:rsidRPr="001E21DE">
            <w:rPr>
              <w:lang w:val="fr-CH"/>
            </w:rPr>
            <w:instrText xml:space="preserve"> DOCPROPERTY  OfficeName_F  \* MERGEFORMAT </w:instrText>
          </w:r>
          <w:r>
            <w:fldChar w:fldCharType="separate"/>
          </w:r>
          <w:r w:rsidR="0072439D">
            <w:rPr>
              <w:lang w:val="fr-CH"/>
            </w:rPr>
            <w:t>Office fédéral de la culture</w:t>
          </w:r>
          <w:r>
            <w:fldChar w:fldCharType="end"/>
          </w:r>
          <w:r w:rsidRPr="001E21DE">
            <w:rPr>
              <w:lang w:val="fr-CH"/>
            </w:rPr>
            <w:t xml:space="preserve"> </w:t>
          </w:r>
          <w:r>
            <w:fldChar w:fldCharType="begin"/>
          </w:r>
          <w:r w:rsidRPr="001E21DE">
            <w:rPr>
              <w:lang w:val="fr-CH"/>
            </w:rPr>
            <w:instrText xml:space="preserve"> DOCPROPERTY  Office_F  \* MERGEFORMAT </w:instrText>
          </w:r>
          <w:r>
            <w:fldChar w:fldCharType="separate"/>
          </w:r>
          <w:r w:rsidR="0072439D">
            <w:rPr>
              <w:lang w:val="fr-CH"/>
            </w:rPr>
            <w:t>OFC</w:t>
          </w:r>
          <w:r>
            <w:fldChar w:fldCharType="end"/>
          </w:r>
        </w:p>
        <w:p w:rsidR="001E21DE" w:rsidRPr="001E21DE" w:rsidRDefault="001E21DE">
          <w:pPr>
            <w:pStyle w:val="En-tte"/>
            <w:rPr>
              <w:lang w:val="fr-CH"/>
            </w:rPr>
          </w:pPr>
          <w:r>
            <w:fldChar w:fldCharType="begin"/>
          </w:r>
          <w:r w:rsidRPr="001E21DE">
            <w:rPr>
              <w:lang w:val="fr-CH"/>
            </w:rPr>
            <w:instrText xml:space="preserve"> DOCPROPERTY "OrgUnit" \* MERGEFORMAT </w:instrText>
          </w:r>
          <w:r>
            <w:fldChar w:fldCharType="end"/>
          </w:r>
        </w:p>
      </w:tc>
    </w:tr>
  </w:tbl>
  <w:p w:rsidR="001E21DE" w:rsidRPr="001E21DE" w:rsidRDefault="001E21DE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A684A9B0"/>
    <w:lvl w:ilvl="0" w:tplc="6F4892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61A8E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0E6"/>
    <w:multiLevelType w:val="hybridMultilevel"/>
    <w:tmpl w:val="D6C4AEA2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4A1F"/>
    <w:multiLevelType w:val="hybridMultilevel"/>
    <w:tmpl w:val="79D68CD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297" w:hanging="360"/>
      </w:pPr>
    </w:lvl>
    <w:lvl w:ilvl="2" w:tplc="0807001B" w:tentative="1">
      <w:start w:val="1"/>
      <w:numFmt w:val="lowerRoman"/>
      <w:lvlText w:val="%3."/>
      <w:lvlJc w:val="right"/>
      <w:pPr>
        <w:ind w:left="2017" w:hanging="180"/>
      </w:pPr>
    </w:lvl>
    <w:lvl w:ilvl="3" w:tplc="0807000F" w:tentative="1">
      <w:start w:val="1"/>
      <w:numFmt w:val="decimal"/>
      <w:lvlText w:val="%4."/>
      <w:lvlJc w:val="left"/>
      <w:pPr>
        <w:ind w:left="2737" w:hanging="360"/>
      </w:pPr>
    </w:lvl>
    <w:lvl w:ilvl="4" w:tplc="08070019" w:tentative="1">
      <w:start w:val="1"/>
      <w:numFmt w:val="lowerLetter"/>
      <w:lvlText w:val="%5."/>
      <w:lvlJc w:val="left"/>
      <w:pPr>
        <w:ind w:left="3457" w:hanging="360"/>
      </w:pPr>
    </w:lvl>
    <w:lvl w:ilvl="5" w:tplc="0807001B" w:tentative="1">
      <w:start w:val="1"/>
      <w:numFmt w:val="lowerRoman"/>
      <w:lvlText w:val="%6."/>
      <w:lvlJc w:val="right"/>
      <w:pPr>
        <w:ind w:left="4177" w:hanging="180"/>
      </w:pPr>
    </w:lvl>
    <w:lvl w:ilvl="6" w:tplc="0807000F" w:tentative="1">
      <w:start w:val="1"/>
      <w:numFmt w:val="decimal"/>
      <w:lvlText w:val="%7."/>
      <w:lvlJc w:val="left"/>
      <w:pPr>
        <w:ind w:left="4897" w:hanging="360"/>
      </w:pPr>
    </w:lvl>
    <w:lvl w:ilvl="7" w:tplc="08070019" w:tentative="1">
      <w:start w:val="1"/>
      <w:numFmt w:val="lowerLetter"/>
      <w:lvlText w:val="%8."/>
      <w:lvlJc w:val="left"/>
      <w:pPr>
        <w:ind w:left="5617" w:hanging="360"/>
      </w:pPr>
    </w:lvl>
    <w:lvl w:ilvl="8" w:tplc="0807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06738"/>
    <w:multiLevelType w:val="hybridMultilevel"/>
    <w:tmpl w:val="6E983A9E"/>
    <w:lvl w:ilvl="0" w:tplc="9B00E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DA428ECC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9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8"/>
  </w:num>
  <w:num w:numId="22">
    <w:abstractNumId w:val="25"/>
  </w:num>
  <w:num w:numId="23">
    <w:abstractNumId w:val="36"/>
  </w:num>
  <w:num w:numId="24">
    <w:abstractNumId w:val="17"/>
  </w:num>
  <w:num w:numId="25">
    <w:abstractNumId w:val="22"/>
  </w:num>
  <w:num w:numId="26">
    <w:abstractNumId w:val="26"/>
  </w:num>
  <w:num w:numId="27">
    <w:abstractNumId w:val="30"/>
  </w:num>
  <w:num w:numId="28">
    <w:abstractNumId w:val="13"/>
  </w:num>
  <w:num w:numId="29">
    <w:abstractNumId w:val="3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15"/>
  </w:num>
  <w:num w:numId="39">
    <w:abstractNumId w:val="19"/>
  </w:num>
  <w:num w:numId="40">
    <w:abstractNumId w:val="32"/>
  </w:num>
  <w:num w:numId="41">
    <w:abstractNumId w:val="12"/>
  </w:num>
  <w:num w:numId="42">
    <w:abstractNumId w:val="24"/>
  </w:num>
  <w:num w:numId="43">
    <w:abstractNumId w:val="35"/>
  </w:num>
  <w:num w:numId="44">
    <w:abstractNumId w:val="31"/>
  </w:num>
  <w:num w:numId="45">
    <w:abstractNumId w:val="16"/>
  </w:num>
  <w:num w:numId="46">
    <w:abstractNumId w:val="33"/>
  </w:num>
  <w:num w:numId="47">
    <w:abstractNumId w:val="11"/>
  </w:num>
  <w:num w:numId="48">
    <w:abstractNumId w:val="1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13D8C"/>
    <w:rsid w:val="00005412"/>
    <w:rsid w:val="00041E48"/>
    <w:rsid w:val="000435E8"/>
    <w:rsid w:val="00055F92"/>
    <w:rsid w:val="00127C83"/>
    <w:rsid w:val="00174E6C"/>
    <w:rsid w:val="00180E24"/>
    <w:rsid w:val="001E21DE"/>
    <w:rsid w:val="00212C25"/>
    <w:rsid w:val="002B17C6"/>
    <w:rsid w:val="003B6E18"/>
    <w:rsid w:val="00442B31"/>
    <w:rsid w:val="004E4D52"/>
    <w:rsid w:val="00582374"/>
    <w:rsid w:val="00615A05"/>
    <w:rsid w:val="006438C9"/>
    <w:rsid w:val="0072439D"/>
    <w:rsid w:val="007B76AD"/>
    <w:rsid w:val="0082481B"/>
    <w:rsid w:val="0086405E"/>
    <w:rsid w:val="009070DB"/>
    <w:rsid w:val="00913D8C"/>
    <w:rsid w:val="00922065"/>
    <w:rsid w:val="0098307D"/>
    <w:rsid w:val="00993758"/>
    <w:rsid w:val="009B56B5"/>
    <w:rsid w:val="00A178B4"/>
    <w:rsid w:val="00A64FC4"/>
    <w:rsid w:val="00A75AA0"/>
    <w:rsid w:val="00B12435"/>
    <w:rsid w:val="00B324E1"/>
    <w:rsid w:val="00C22426"/>
    <w:rsid w:val="00C50D19"/>
    <w:rsid w:val="00C624D7"/>
    <w:rsid w:val="00CE2D62"/>
    <w:rsid w:val="00D569A2"/>
    <w:rsid w:val="00D62DCF"/>
    <w:rsid w:val="00D92E69"/>
    <w:rsid w:val="00DF0451"/>
    <w:rsid w:val="00E32D5E"/>
    <w:rsid w:val="00E46897"/>
    <w:rsid w:val="00E62D4A"/>
    <w:rsid w:val="00E922A5"/>
    <w:rsid w:val="00F3692A"/>
    <w:rsid w:val="00F40F77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675C3EEE-6CF8-4CE5-A0A4-F2D5265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5"/>
      </w:numPr>
    </w:pPr>
  </w:style>
  <w:style w:type="paragraph" w:styleId="Listepuces2">
    <w:name w:val="List Bullet 2"/>
    <w:basedOn w:val="Listepuces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Listepuces3">
    <w:name w:val="List Bullet 3"/>
    <w:basedOn w:val="Normal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Listepuces4">
    <w:name w:val="List Bullet 4"/>
    <w:basedOn w:val="Normal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Listepuces5">
    <w:name w:val="List Bullet 5"/>
    <w:basedOn w:val="Normal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20"/>
      </w:numPr>
    </w:pPr>
  </w:style>
  <w:style w:type="paragraph" w:styleId="Liste2">
    <w:name w:val="List 2"/>
    <w:basedOn w:val="Normal"/>
    <w:pPr>
      <w:numPr>
        <w:numId w:val="21"/>
      </w:numPr>
    </w:pPr>
  </w:style>
  <w:style w:type="paragraph" w:styleId="Liste3">
    <w:name w:val="List 3"/>
    <w:basedOn w:val="Normal"/>
    <w:pPr>
      <w:numPr>
        <w:numId w:val="22"/>
      </w:numPr>
    </w:pPr>
  </w:style>
  <w:style w:type="paragraph" w:styleId="Liste4">
    <w:name w:val="List 4"/>
    <w:basedOn w:val="Normal"/>
    <w:pPr>
      <w:numPr>
        <w:numId w:val="23"/>
      </w:numPr>
    </w:pPr>
  </w:style>
  <w:style w:type="paragraph" w:styleId="Liste5">
    <w:name w:val="List 5"/>
    <w:basedOn w:val="Normal"/>
    <w:pPr>
      <w:numPr>
        <w:numId w:val="24"/>
      </w:numPr>
    </w:pPr>
  </w:style>
  <w:style w:type="paragraph" w:styleId="Listecontinue">
    <w:name w:val="List Continue"/>
    <w:basedOn w:val="Normal"/>
    <w:pPr>
      <w:numPr>
        <w:numId w:val="25"/>
      </w:numPr>
    </w:pPr>
  </w:style>
  <w:style w:type="paragraph" w:styleId="Listecontinue2">
    <w:name w:val="List Continue 2"/>
    <w:basedOn w:val="Normal"/>
    <w:pPr>
      <w:numPr>
        <w:numId w:val="26"/>
      </w:numPr>
    </w:pPr>
  </w:style>
  <w:style w:type="paragraph" w:styleId="Listecontinue3">
    <w:name w:val="List Continue 3"/>
    <w:basedOn w:val="Normal"/>
    <w:pPr>
      <w:numPr>
        <w:numId w:val="27"/>
      </w:numPr>
    </w:pPr>
  </w:style>
  <w:style w:type="paragraph" w:styleId="Listecontinue4">
    <w:name w:val="List Continue 4"/>
    <w:basedOn w:val="Normal"/>
    <w:pPr>
      <w:numPr>
        <w:numId w:val="28"/>
      </w:numPr>
    </w:pPr>
  </w:style>
  <w:style w:type="paragraph" w:styleId="Listecontinue5">
    <w:name w:val="List Continue 5"/>
    <w:basedOn w:val="Normal"/>
    <w:pPr>
      <w:numPr>
        <w:numId w:val="29"/>
      </w:numPr>
    </w:pPr>
  </w:style>
  <w:style w:type="paragraph" w:styleId="Listenumros">
    <w:name w:val="List Number"/>
    <w:basedOn w:val="Normal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9"/>
      </w:numPr>
    </w:pPr>
  </w:style>
  <w:style w:type="paragraph" w:customStyle="1" w:styleId="ListPunkt">
    <w:name w:val="List_Punkt"/>
    <w:basedOn w:val="Normal"/>
    <w:pPr>
      <w:numPr>
        <w:numId w:val="38"/>
      </w:numPr>
    </w:pPr>
  </w:style>
  <w:style w:type="paragraph" w:customStyle="1" w:styleId="ListNum">
    <w:name w:val="List_Num"/>
    <w:basedOn w:val="Normal"/>
    <w:pPr>
      <w:numPr>
        <w:numId w:val="40"/>
      </w:numPr>
    </w:pPr>
  </w:style>
  <w:style w:type="paragraph" w:customStyle="1" w:styleId="ListAlpha">
    <w:name w:val="List_Alpha"/>
    <w:basedOn w:val="Normal"/>
    <w:pPr>
      <w:numPr>
        <w:numId w:val="41"/>
      </w:numPr>
    </w:pPr>
  </w:style>
  <w:style w:type="character" w:styleId="Lienhypertexte">
    <w:name w:val="Hyperlink"/>
    <w:rPr>
      <w:color w:val="0000FF"/>
      <w:u w:val="single"/>
    </w:rPr>
  </w:style>
  <w:style w:type="paragraph" w:styleId="Rvision">
    <w:name w:val="Revision"/>
    <w:hidden/>
    <w:uiPriority w:val="99"/>
    <w:semiHidden/>
    <w:rPr>
      <w:rFonts w:ascii="Arial" w:hAnsi="Arial"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Pr>
      <w:rFonts w:ascii="Arial" w:hAnsi="Arial"/>
      <w:noProof/>
      <w:sz w:val="15"/>
    </w:rPr>
  </w:style>
  <w:style w:type="character" w:customStyle="1" w:styleId="PieddepageCar">
    <w:name w:val="Pied de page Car"/>
    <w:link w:val="Pieddepage"/>
    <w:uiPriority w:val="99"/>
    <w:rPr>
      <w:rFonts w:ascii="Arial" w:hAnsi="Arial"/>
      <w:noProof/>
      <w:sz w:val="12"/>
    </w:rPr>
  </w:style>
  <w:style w:type="character" w:styleId="Marquedecommentaire">
    <w:name w:val="annotation referenc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link w:val="Commentaire"/>
    <w:semiHidden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</w:rPr>
  </w:style>
  <w:style w:type="paragraph" w:styleId="Paragraphedeliste">
    <w:name w:val="List Paragraph"/>
    <w:basedOn w:val="Normal"/>
    <w:rsid w:val="003B6E18"/>
    <w:pPr>
      <w:suppressAutoHyphens/>
      <w:autoSpaceDN w:val="0"/>
      <w:ind w:left="720"/>
      <w:textAlignment w:val="baseline"/>
    </w:pPr>
    <w:rPr>
      <w:rFonts w:cs="Arial"/>
      <w:sz w:val="22"/>
    </w:rPr>
  </w:style>
  <w:style w:type="paragraph" w:customStyle="1" w:styleId="Default">
    <w:name w:val="Default"/>
    <w:rsid w:val="003B6E1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uszahlungsgesuch_Entwicklung_FR"/>
    <f:field ref="objsubject" par="" edit="true" text=""/>
    <f:field ref="objcreatedby" par="" text="Christen, Matthias Nikolaus, chma, BAK"/>
    <f:field ref="objcreatedat" par="" text="16.07.2018 17:27:30"/>
    <f:field ref="objchangedby" par="" text="Christen, Matthias Nikolaus, chma, BAK"/>
    <f:field ref="objmodifiedat" par="" text="28.01.2019 13:18:21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Entwicklung_FR"/>
    <f:field ref="CHPRECONFIG_1_1001_Objektname" par="" edit="true" text="Auszahlungsgesuch_Entwicklung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EA900D-21BA-4186-8588-6D801001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Bagnoud Carole BAK</cp:lastModifiedBy>
  <cp:revision>20</cp:revision>
  <cp:lastPrinted>2012-03-01T08:25:00Z</cp:lastPrinted>
  <dcterms:created xsi:type="dcterms:W3CDTF">2019-08-20T11:42:00Z</dcterms:created>
  <dcterms:modified xsi:type="dcterms:W3CDTF">2021-03-15T09:55:00Z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106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201928-0106</vt:lpwstr>
  </property>
  <property fmtid="{D5CDD505-2E9C-101B-9397-08002B2CF9AE}" pid="279" name="FSC#BSVTEMPL@102.1950:DocumentIDEnhanced">
    <vt:lpwstr>311.10-00614 28.01.2019 Doknr: 106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*COO.2080.106.4.1159770*</vt:lpwstr>
  </property>
  <property fmtid="{D5CDD505-2E9C-101B-9397-08002B2CF9AE}" pid="308" name="FSC#COOELAK@1.1001:RefBarCode">
    <vt:lpwstr>*COO.2080.106.3.1207433*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COO.2080.106.4.1159770</vt:lpwstr>
  </property>
  <property fmtid="{D5CDD505-2E9C-101B-9397-08002B2CF9AE}" pid="354" name="FSC#FSCFOLIO@1.1001:docpropproject">
    <vt:lpwstr/>
  </property>
</Properties>
</file>